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182"/>
        <w:gridCol w:w="622"/>
        <w:gridCol w:w="3403"/>
        <w:gridCol w:w="2695"/>
        <w:gridCol w:w="120"/>
        <w:gridCol w:w="1331"/>
        <w:gridCol w:w="1188"/>
        <w:gridCol w:w="1119"/>
        <w:gridCol w:w="1830"/>
      </w:tblGrid>
      <w:tr w:rsidR="00DE21A1" w:rsidRPr="00FD01C4" w14:paraId="55B7BBD8" w14:textId="77777777" w:rsidTr="00DE21A1">
        <w:trPr>
          <w:trHeight w:val="912"/>
        </w:trPr>
        <w:tc>
          <w:tcPr>
            <w:tcW w:w="588" w:type="pct"/>
            <w:gridSpan w:val="2"/>
            <w:vMerge w:val="restart"/>
            <w:noWrap/>
            <w:vAlign w:val="bottom"/>
            <w:hideMark/>
          </w:tcPr>
          <w:p w14:paraId="05B242D0" w14:textId="77777777" w:rsidR="00DE21A1" w:rsidRPr="00FD01C4" w:rsidRDefault="00DE21A1" w:rsidP="00C735DA">
            <w:pPr>
              <w:spacing w:after="0" w:line="240" w:lineRule="auto"/>
              <w:rPr>
                <w:rFonts w:ascii="Calibri" w:eastAsia="Times New Roman" w:hAnsi="Calibri" w:cs="Calibri"/>
                <w:color w:val="000000"/>
                <w:lang w:val="en-ID" w:eastAsia="en-ID"/>
              </w:rPr>
            </w:pPr>
            <w:r w:rsidRPr="00FD01C4">
              <w:rPr>
                <w:rFonts w:ascii="Calibri" w:eastAsia="Times New Roman" w:hAnsi="Calibri" w:cs="Calibri"/>
                <w:noProof/>
                <w:color w:val="000000"/>
                <w:lang w:val="en-ID" w:eastAsia="en-ID"/>
              </w:rPr>
              <w:drawing>
                <wp:anchor distT="0" distB="0" distL="114300" distR="114300" simplePos="0" relativeHeight="251659264" behindDoc="0" locked="0" layoutInCell="1" allowOverlap="1" wp14:anchorId="085979AA" wp14:editId="6B9D151E">
                  <wp:simplePos x="0" y="0"/>
                  <wp:positionH relativeFrom="column">
                    <wp:posOffset>-2540</wp:posOffset>
                  </wp:positionH>
                  <wp:positionV relativeFrom="paragraph">
                    <wp:posOffset>-1250950</wp:posOffset>
                  </wp:positionV>
                  <wp:extent cx="906145" cy="871855"/>
                  <wp:effectExtent l="0" t="0" r="8255" b="4445"/>
                  <wp:wrapNone/>
                  <wp:docPr id="829265305"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 cy="871855"/>
                          </a:xfrm>
                          <a:prstGeom prst="rect">
                            <a:avLst/>
                          </a:prstGeom>
                          <a:noFill/>
                        </pic:spPr>
                      </pic:pic>
                    </a:graphicData>
                  </a:graphic>
                  <wp14:sizeRelH relativeFrom="page">
                    <wp14:pctWidth>0</wp14:pctWidth>
                  </wp14:sizeRelH>
                  <wp14:sizeRelV relativeFrom="page">
                    <wp14:pctHeight>0</wp14:pctHeight>
                  </wp14:sizeRelV>
                </wp:anchor>
              </w:drawing>
            </w:r>
          </w:p>
          <w:p w14:paraId="22B9C88E" w14:textId="77777777" w:rsidR="00DE21A1" w:rsidRPr="00FD01C4" w:rsidRDefault="00DE21A1" w:rsidP="00C735DA">
            <w:pPr>
              <w:spacing w:after="0" w:line="240" w:lineRule="auto"/>
              <w:rPr>
                <w:rFonts w:ascii="Calibri" w:eastAsia="Times New Roman" w:hAnsi="Calibri" w:cs="Calibri"/>
                <w:color w:val="000000"/>
                <w:lang w:val="en-ID" w:eastAsia="en-ID"/>
              </w:rPr>
            </w:pPr>
          </w:p>
        </w:tc>
        <w:tc>
          <w:tcPr>
            <w:tcW w:w="3756" w:type="pct"/>
            <w:gridSpan w:val="7"/>
            <w:vMerge w:val="restart"/>
            <w:vAlign w:val="center"/>
            <w:hideMark/>
          </w:tcPr>
          <w:p w14:paraId="4C4FC2C2" w14:textId="77777777" w:rsidR="00DE21A1" w:rsidRPr="00FD01C4" w:rsidRDefault="00DE21A1" w:rsidP="00C735DA">
            <w:pPr>
              <w:spacing w:after="0" w:line="240" w:lineRule="auto"/>
              <w:jc w:val="center"/>
              <w:rPr>
                <w:rFonts w:ascii="Arial" w:eastAsia="Times New Roman" w:hAnsi="Arial" w:cs="Arial"/>
                <w:color w:val="000000"/>
                <w:sz w:val="32"/>
                <w:szCs w:val="32"/>
                <w:lang w:val="en-ID" w:eastAsia="en-ID"/>
              </w:rPr>
            </w:pPr>
            <w:r w:rsidRPr="00FD01C4">
              <w:rPr>
                <w:rFonts w:ascii="Arial" w:eastAsia="Times New Roman" w:hAnsi="Arial" w:cs="Arial"/>
                <w:color w:val="000000"/>
                <w:sz w:val="32"/>
                <w:szCs w:val="32"/>
                <w:lang w:val="en-ID" w:eastAsia="en-ID"/>
              </w:rPr>
              <w:t>UNIVERSITAS DAYANU IKHSANUDDIN</w:t>
            </w:r>
          </w:p>
          <w:p w14:paraId="2AEF57C8" w14:textId="77777777" w:rsidR="00DE21A1" w:rsidRPr="00FD01C4" w:rsidRDefault="00DE21A1" w:rsidP="00C735DA">
            <w:pPr>
              <w:spacing w:after="0" w:line="240" w:lineRule="auto"/>
              <w:jc w:val="center"/>
              <w:rPr>
                <w:rFonts w:ascii="Arial" w:eastAsia="Times New Roman" w:hAnsi="Arial" w:cs="Arial"/>
                <w:color w:val="000000"/>
                <w:sz w:val="32"/>
                <w:szCs w:val="32"/>
                <w:lang w:val="en-ID" w:eastAsia="en-ID"/>
              </w:rPr>
            </w:pPr>
            <w:r w:rsidRPr="00FD01C4">
              <w:rPr>
                <w:rFonts w:ascii="Arial" w:eastAsia="Times New Roman" w:hAnsi="Arial" w:cs="Arial"/>
                <w:color w:val="000000"/>
                <w:sz w:val="32"/>
                <w:szCs w:val="32"/>
                <w:lang w:val="en-ID" w:eastAsia="en-ID"/>
              </w:rPr>
              <w:t>FAKULTAS ILMU SOSIAL DAN ILMU POLITIK</w:t>
            </w:r>
          </w:p>
          <w:p w14:paraId="3B075C30" w14:textId="77777777" w:rsidR="00DE21A1" w:rsidRPr="00FD01C4" w:rsidRDefault="00DE21A1" w:rsidP="00C735DA">
            <w:pPr>
              <w:spacing w:after="0" w:line="240" w:lineRule="auto"/>
              <w:jc w:val="center"/>
              <w:rPr>
                <w:rFonts w:ascii="Arial" w:eastAsia="Times New Roman" w:hAnsi="Arial" w:cs="Arial"/>
                <w:color w:val="000000"/>
                <w:sz w:val="32"/>
                <w:szCs w:val="32"/>
                <w:lang w:val="en-ID" w:eastAsia="en-ID"/>
              </w:rPr>
            </w:pPr>
            <w:r w:rsidRPr="00FD01C4">
              <w:rPr>
                <w:rFonts w:ascii="Arial" w:eastAsia="Times New Roman" w:hAnsi="Arial" w:cs="Arial"/>
                <w:b/>
                <w:bCs/>
                <w:color w:val="000000"/>
                <w:sz w:val="24"/>
                <w:szCs w:val="24"/>
                <w:lang w:val="en-ID" w:eastAsia="en-ID"/>
              </w:rPr>
              <w:t>PROGRAM STUDI ILMU ADMINISTRASI NEGARA</w:t>
            </w:r>
          </w:p>
        </w:tc>
        <w:tc>
          <w:tcPr>
            <w:tcW w:w="656" w:type="pct"/>
            <w:vAlign w:val="center"/>
            <w:hideMark/>
          </w:tcPr>
          <w:p w14:paraId="246870AF" w14:textId="77777777" w:rsidR="00DE21A1" w:rsidRPr="00FD01C4" w:rsidRDefault="00DE21A1" w:rsidP="00C735DA">
            <w:pPr>
              <w:spacing w:after="0" w:line="240" w:lineRule="auto"/>
              <w:jc w:val="center"/>
              <w:rPr>
                <w:rFonts w:ascii="Arial" w:eastAsia="Times New Roman" w:hAnsi="Arial" w:cs="Arial"/>
                <w:color w:val="000000"/>
                <w:sz w:val="32"/>
                <w:szCs w:val="32"/>
                <w:lang w:val="en-ID" w:eastAsia="en-ID"/>
              </w:rPr>
            </w:pPr>
            <w:hyperlink r:id="rId6" w:anchor="RANGE!_Hlk94845612" w:history="1">
              <w:r w:rsidRPr="00FD01C4">
                <w:rPr>
                  <w:rFonts w:ascii="Arial" w:eastAsia="Times New Roman" w:hAnsi="Arial" w:cs="Arial"/>
                  <w:color w:val="0000FF"/>
                  <w:sz w:val="24"/>
                  <w:szCs w:val="24"/>
                  <w:u w:val="single"/>
                  <w:lang w:val="en-ID" w:eastAsia="en-ID"/>
                </w:rPr>
                <w:t>Dokumen Kurikulum:</w:t>
              </w:r>
            </w:hyperlink>
          </w:p>
        </w:tc>
      </w:tr>
      <w:tr w:rsidR="00DE21A1" w:rsidRPr="00FD01C4" w14:paraId="7FC585F7" w14:textId="77777777" w:rsidTr="00DE21A1">
        <w:trPr>
          <w:trHeight w:val="408"/>
        </w:trPr>
        <w:tc>
          <w:tcPr>
            <w:tcW w:w="588" w:type="pct"/>
            <w:gridSpan w:val="2"/>
            <w:vMerge/>
            <w:vAlign w:val="center"/>
            <w:hideMark/>
          </w:tcPr>
          <w:p w14:paraId="04AE383F" w14:textId="77777777" w:rsidR="00DE21A1" w:rsidRPr="00FD01C4" w:rsidRDefault="00DE21A1" w:rsidP="00C735DA">
            <w:pPr>
              <w:spacing w:after="0" w:line="240" w:lineRule="auto"/>
              <w:rPr>
                <w:rFonts w:ascii="Calibri" w:eastAsia="Times New Roman" w:hAnsi="Calibri" w:cs="Calibri"/>
                <w:color w:val="000000"/>
                <w:lang w:val="en-ID" w:eastAsia="en-ID"/>
              </w:rPr>
            </w:pPr>
          </w:p>
        </w:tc>
        <w:tc>
          <w:tcPr>
            <w:tcW w:w="3756" w:type="pct"/>
            <w:gridSpan w:val="7"/>
            <w:vMerge/>
            <w:vAlign w:val="center"/>
            <w:hideMark/>
          </w:tcPr>
          <w:p w14:paraId="2AB07625" w14:textId="77777777" w:rsidR="00DE21A1" w:rsidRPr="00FD01C4" w:rsidRDefault="00DE21A1" w:rsidP="00C735DA">
            <w:pPr>
              <w:spacing w:after="0" w:line="240" w:lineRule="auto"/>
              <w:jc w:val="center"/>
              <w:rPr>
                <w:rFonts w:ascii="Arial" w:eastAsia="Times New Roman" w:hAnsi="Arial" w:cs="Arial"/>
                <w:b/>
                <w:bCs/>
                <w:color w:val="000000"/>
                <w:sz w:val="24"/>
                <w:szCs w:val="24"/>
                <w:lang w:val="en-ID" w:eastAsia="en-ID"/>
              </w:rPr>
            </w:pPr>
          </w:p>
        </w:tc>
        <w:tc>
          <w:tcPr>
            <w:tcW w:w="656" w:type="pct"/>
            <w:vMerge w:val="restart"/>
            <w:vAlign w:val="center"/>
            <w:hideMark/>
          </w:tcPr>
          <w:p w14:paraId="4EB13831" w14:textId="77777777" w:rsidR="00DE21A1" w:rsidRPr="00FD01C4" w:rsidRDefault="00DE21A1" w:rsidP="00C735DA">
            <w:pPr>
              <w:spacing w:after="0" w:line="240" w:lineRule="auto"/>
              <w:jc w:val="center"/>
              <w:rPr>
                <w:rFonts w:ascii="Arial" w:eastAsia="Times New Roman" w:hAnsi="Arial" w:cs="Arial"/>
                <w:sz w:val="20"/>
                <w:szCs w:val="20"/>
                <w:lang w:val="en-ID" w:eastAsia="en-ID"/>
              </w:rPr>
            </w:pPr>
            <w:r w:rsidRPr="00FD01C4">
              <w:rPr>
                <w:rFonts w:ascii="Arial" w:eastAsia="Times New Roman" w:hAnsi="Arial" w:cs="Arial"/>
                <w:sz w:val="20"/>
                <w:szCs w:val="20"/>
                <w:lang w:val="en-ID" w:eastAsia="en-ID"/>
              </w:rPr>
              <w:t>https://dokumen OBE Program studi Ilmu Administrasi Negara</w:t>
            </w:r>
          </w:p>
        </w:tc>
      </w:tr>
      <w:tr w:rsidR="00DE21A1" w:rsidRPr="00FD01C4" w14:paraId="118253A0" w14:textId="77777777" w:rsidTr="00DE21A1">
        <w:trPr>
          <w:trHeight w:val="1070"/>
        </w:trPr>
        <w:tc>
          <w:tcPr>
            <w:tcW w:w="588" w:type="pct"/>
            <w:gridSpan w:val="2"/>
            <w:vMerge/>
            <w:vAlign w:val="center"/>
            <w:hideMark/>
          </w:tcPr>
          <w:p w14:paraId="57B15096" w14:textId="77777777" w:rsidR="00DE21A1" w:rsidRPr="00FD01C4" w:rsidRDefault="00DE21A1" w:rsidP="00C735DA">
            <w:pPr>
              <w:spacing w:after="0" w:line="240" w:lineRule="auto"/>
              <w:rPr>
                <w:rFonts w:ascii="Calibri" w:eastAsia="Times New Roman" w:hAnsi="Calibri" w:cs="Calibri"/>
                <w:color w:val="000000"/>
                <w:lang w:val="en-ID" w:eastAsia="en-ID"/>
              </w:rPr>
            </w:pPr>
          </w:p>
        </w:tc>
        <w:tc>
          <w:tcPr>
            <w:tcW w:w="3756" w:type="pct"/>
            <w:gridSpan w:val="7"/>
            <w:vAlign w:val="center"/>
            <w:hideMark/>
          </w:tcPr>
          <w:p w14:paraId="486D6E12" w14:textId="77777777" w:rsidR="00DE21A1" w:rsidRPr="00FD01C4" w:rsidRDefault="00DE21A1" w:rsidP="00C735DA">
            <w:pPr>
              <w:spacing w:after="0" w:line="240" w:lineRule="auto"/>
              <w:jc w:val="center"/>
              <w:rPr>
                <w:rFonts w:ascii="Arial" w:eastAsia="Times New Roman" w:hAnsi="Arial" w:cs="Arial"/>
                <w:color w:val="000000"/>
                <w:sz w:val="18"/>
                <w:szCs w:val="18"/>
                <w:lang w:val="en-ID" w:eastAsia="en-ID"/>
              </w:rPr>
            </w:pPr>
            <w:r w:rsidRPr="00FD01C4">
              <w:rPr>
                <w:rFonts w:ascii="Arial" w:eastAsia="Times New Roman" w:hAnsi="Arial" w:cs="Arial"/>
                <w:color w:val="000000"/>
                <w:sz w:val="18"/>
                <w:szCs w:val="18"/>
                <w:lang w:val="en-ID" w:eastAsia="en-ID"/>
              </w:rPr>
              <w:t>Jalan Sultan Dayanu Ikhsanuddin No. 124 Baubau 93721</w:t>
            </w:r>
          </w:p>
          <w:p w14:paraId="292491BD" w14:textId="77777777" w:rsidR="00DE21A1" w:rsidRPr="00FD01C4" w:rsidRDefault="00DE21A1" w:rsidP="00C735DA">
            <w:pPr>
              <w:spacing w:after="0" w:line="240" w:lineRule="auto"/>
              <w:jc w:val="center"/>
              <w:rPr>
                <w:rFonts w:ascii="Arial" w:eastAsia="Times New Roman" w:hAnsi="Arial" w:cs="Arial"/>
                <w:color w:val="000000"/>
                <w:sz w:val="18"/>
                <w:szCs w:val="18"/>
                <w:lang w:val="en-ID" w:eastAsia="en-ID"/>
              </w:rPr>
            </w:pPr>
            <w:r w:rsidRPr="00FD01C4">
              <w:rPr>
                <w:rFonts w:ascii="Arial" w:eastAsia="Times New Roman" w:hAnsi="Arial" w:cs="Arial"/>
                <w:sz w:val="18"/>
                <w:szCs w:val="18"/>
                <w:lang w:val="en-ID" w:eastAsia="en-ID"/>
              </w:rPr>
              <w:t xml:space="preserve">Website: </w:t>
            </w:r>
            <w:proofErr w:type="gramStart"/>
            <w:r w:rsidRPr="00FD01C4">
              <w:rPr>
                <w:rFonts w:ascii="Arial" w:eastAsia="Times New Roman" w:hAnsi="Arial" w:cs="Arial"/>
                <w:sz w:val="18"/>
                <w:szCs w:val="18"/>
                <w:lang w:val="en-ID" w:eastAsia="en-ID"/>
              </w:rPr>
              <w:t>fisip.unidayan.ac.id;  e-mail</w:t>
            </w:r>
            <w:proofErr w:type="gramEnd"/>
            <w:r w:rsidRPr="00FD01C4">
              <w:rPr>
                <w:rFonts w:ascii="Arial" w:eastAsia="Times New Roman" w:hAnsi="Arial" w:cs="Arial"/>
                <w:sz w:val="18"/>
                <w:szCs w:val="18"/>
                <w:lang w:val="en-ID" w:eastAsia="en-ID"/>
              </w:rPr>
              <w:t>: admininistrasi.negara@unidayan.ac.id</w:t>
            </w:r>
          </w:p>
        </w:tc>
        <w:tc>
          <w:tcPr>
            <w:tcW w:w="656" w:type="pct"/>
            <w:vMerge/>
            <w:vAlign w:val="center"/>
            <w:hideMark/>
          </w:tcPr>
          <w:p w14:paraId="7AF7DA65" w14:textId="77777777" w:rsidR="00DE21A1" w:rsidRPr="00FD01C4" w:rsidRDefault="00DE21A1" w:rsidP="00C735DA">
            <w:pPr>
              <w:spacing w:after="0" w:line="240" w:lineRule="auto"/>
              <w:rPr>
                <w:rFonts w:ascii="Arial" w:eastAsia="Times New Roman" w:hAnsi="Arial" w:cs="Arial"/>
                <w:sz w:val="20"/>
                <w:szCs w:val="20"/>
                <w:lang w:val="en-ID" w:eastAsia="en-ID"/>
              </w:rPr>
            </w:pPr>
          </w:p>
        </w:tc>
      </w:tr>
      <w:tr w:rsidR="00DE21A1" w:rsidRPr="00FD01C4" w14:paraId="4B09FD46" w14:textId="77777777" w:rsidTr="00DE21A1">
        <w:trPr>
          <w:trHeight w:val="525"/>
        </w:trPr>
        <w:tc>
          <w:tcPr>
            <w:tcW w:w="5000" w:type="pct"/>
            <w:gridSpan w:val="10"/>
            <w:shd w:val="clear" w:color="000000" w:fill="808080"/>
            <w:vAlign w:val="center"/>
            <w:hideMark/>
          </w:tcPr>
          <w:p w14:paraId="4FCEC936" w14:textId="77777777" w:rsidR="00DE21A1" w:rsidRPr="00FD01C4" w:rsidRDefault="00DE21A1" w:rsidP="00C735DA">
            <w:pPr>
              <w:spacing w:after="0" w:line="240" w:lineRule="auto"/>
              <w:jc w:val="center"/>
              <w:rPr>
                <w:rFonts w:ascii="Arial Narrow" w:eastAsia="Times New Roman" w:hAnsi="Arial Narrow" w:cs="Calibri"/>
                <w:b/>
                <w:bCs/>
                <w:color w:val="FFFFFF"/>
                <w:sz w:val="32"/>
                <w:szCs w:val="32"/>
                <w:lang w:val="en-ID" w:eastAsia="en-ID"/>
              </w:rPr>
            </w:pPr>
            <w:r w:rsidRPr="00FD01C4">
              <w:rPr>
                <w:rFonts w:ascii="Arial Narrow" w:eastAsia="Times New Roman" w:hAnsi="Arial Narrow" w:cs="Calibri"/>
                <w:b/>
                <w:bCs/>
                <w:color w:val="FFFFFF"/>
                <w:sz w:val="32"/>
                <w:szCs w:val="32"/>
                <w:lang w:val="en-ID" w:eastAsia="en-ID"/>
              </w:rPr>
              <w:t>RENCANA PEMBELAJARAN SEMESTER (RPS)</w:t>
            </w:r>
          </w:p>
        </w:tc>
      </w:tr>
      <w:tr w:rsidR="00DE21A1" w:rsidRPr="00FD01C4" w14:paraId="3E2E4836" w14:textId="77777777" w:rsidTr="00DE21A1">
        <w:trPr>
          <w:trHeight w:val="458"/>
        </w:trPr>
        <w:tc>
          <w:tcPr>
            <w:tcW w:w="2031" w:type="pct"/>
            <w:gridSpan w:val="4"/>
            <w:vAlign w:val="center"/>
            <w:hideMark/>
          </w:tcPr>
          <w:p w14:paraId="59464C68"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MATA KULIAH (MK)</w:t>
            </w:r>
          </w:p>
        </w:tc>
        <w:tc>
          <w:tcPr>
            <w:tcW w:w="1009" w:type="pct"/>
            <w:gridSpan w:val="2"/>
            <w:vAlign w:val="center"/>
            <w:hideMark/>
          </w:tcPr>
          <w:p w14:paraId="78EE13C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KODE</w:t>
            </w:r>
          </w:p>
        </w:tc>
        <w:tc>
          <w:tcPr>
            <w:tcW w:w="477" w:type="pct"/>
            <w:vAlign w:val="center"/>
            <w:hideMark/>
          </w:tcPr>
          <w:p w14:paraId="6079F656"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Rumpun MK</w:t>
            </w:r>
          </w:p>
        </w:tc>
        <w:tc>
          <w:tcPr>
            <w:tcW w:w="426" w:type="pct"/>
            <w:vAlign w:val="center"/>
            <w:hideMark/>
          </w:tcPr>
          <w:p w14:paraId="41EC25D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BOBOT (sks)</w:t>
            </w:r>
          </w:p>
        </w:tc>
        <w:tc>
          <w:tcPr>
            <w:tcW w:w="401" w:type="pct"/>
            <w:vAlign w:val="center"/>
            <w:hideMark/>
          </w:tcPr>
          <w:p w14:paraId="1B75B3AE"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SEMESTER</w:t>
            </w:r>
          </w:p>
        </w:tc>
        <w:tc>
          <w:tcPr>
            <w:tcW w:w="656" w:type="pct"/>
            <w:vAlign w:val="center"/>
            <w:hideMark/>
          </w:tcPr>
          <w:p w14:paraId="0D7AE19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Tgl Penyusunan</w:t>
            </w:r>
          </w:p>
        </w:tc>
      </w:tr>
      <w:tr w:rsidR="00DE21A1" w:rsidRPr="00FD01C4" w14:paraId="28896656" w14:textId="77777777" w:rsidTr="00DE21A1">
        <w:trPr>
          <w:trHeight w:val="458"/>
        </w:trPr>
        <w:tc>
          <w:tcPr>
            <w:tcW w:w="2031" w:type="pct"/>
            <w:gridSpan w:val="4"/>
            <w:vAlign w:val="center"/>
            <w:hideMark/>
          </w:tcPr>
          <w:p w14:paraId="109502FB" w14:textId="77777777" w:rsidR="00DE21A1" w:rsidRPr="00FD01C4" w:rsidRDefault="00DE21A1" w:rsidP="00C735DA">
            <w:pPr>
              <w:spacing w:after="0" w:line="240" w:lineRule="auto"/>
              <w:jc w:val="center"/>
              <w:rPr>
                <w:rFonts w:ascii="Arial Narrow" w:eastAsia="Times New Roman" w:hAnsi="Arial Narrow" w:cs="Calibri"/>
                <w:b/>
                <w:bCs/>
                <w:color w:val="000000"/>
                <w:sz w:val="24"/>
                <w:szCs w:val="24"/>
                <w:lang w:val="en-ID" w:eastAsia="en-ID"/>
              </w:rPr>
            </w:pPr>
            <w:r w:rsidRPr="00FD01C4">
              <w:rPr>
                <w:rFonts w:ascii="Arial Narrow" w:eastAsia="Times New Roman" w:hAnsi="Arial Narrow" w:cs="Calibri"/>
                <w:b/>
                <w:bCs/>
                <w:color w:val="000000"/>
                <w:sz w:val="24"/>
                <w:szCs w:val="24"/>
                <w:lang w:val="en-ID" w:eastAsia="en-ID"/>
              </w:rPr>
              <w:t>Manajemen Inovasi dan Pelayanan Publik</w:t>
            </w:r>
          </w:p>
        </w:tc>
        <w:tc>
          <w:tcPr>
            <w:tcW w:w="1009" w:type="pct"/>
            <w:gridSpan w:val="2"/>
            <w:vAlign w:val="center"/>
            <w:hideMark/>
          </w:tcPr>
          <w:p w14:paraId="3FA015F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22MKP11MI55</w:t>
            </w:r>
          </w:p>
        </w:tc>
        <w:tc>
          <w:tcPr>
            <w:tcW w:w="477" w:type="pct"/>
            <w:vAlign w:val="center"/>
            <w:hideMark/>
          </w:tcPr>
          <w:p w14:paraId="7B77D38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MKI</w:t>
            </w:r>
          </w:p>
        </w:tc>
        <w:tc>
          <w:tcPr>
            <w:tcW w:w="426" w:type="pct"/>
            <w:vAlign w:val="center"/>
            <w:hideMark/>
          </w:tcPr>
          <w:p w14:paraId="3EFB260E"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 xml:space="preserve">T = </w:t>
            </w:r>
            <w:proofErr w:type="gramStart"/>
            <w:r w:rsidRPr="00FD01C4">
              <w:rPr>
                <w:rFonts w:ascii="Arial Narrow" w:eastAsia="Times New Roman" w:hAnsi="Arial Narrow" w:cs="Calibri"/>
                <w:b/>
                <w:bCs/>
                <w:color w:val="000000"/>
                <w:sz w:val="20"/>
                <w:szCs w:val="20"/>
                <w:lang w:val="en-ID" w:eastAsia="en-ID"/>
              </w:rPr>
              <w:t>3,  P</w:t>
            </w:r>
            <w:proofErr w:type="gramEnd"/>
            <w:r w:rsidRPr="00FD01C4">
              <w:rPr>
                <w:rFonts w:ascii="Arial Narrow" w:eastAsia="Times New Roman" w:hAnsi="Arial Narrow" w:cs="Calibri"/>
                <w:b/>
                <w:bCs/>
                <w:color w:val="000000"/>
                <w:sz w:val="20"/>
                <w:szCs w:val="20"/>
                <w:lang w:val="en-ID" w:eastAsia="en-ID"/>
              </w:rPr>
              <w:t>/S= 0</w:t>
            </w:r>
          </w:p>
        </w:tc>
        <w:tc>
          <w:tcPr>
            <w:tcW w:w="401" w:type="pct"/>
            <w:vAlign w:val="center"/>
            <w:hideMark/>
          </w:tcPr>
          <w:p w14:paraId="43EFC785"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IV</w:t>
            </w:r>
          </w:p>
        </w:tc>
        <w:tc>
          <w:tcPr>
            <w:tcW w:w="656" w:type="pct"/>
            <w:vAlign w:val="center"/>
            <w:hideMark/>
          </w:tcPr>
          <w:p w14:paraId="60C60A6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13 Maret 2025</w:t>
            </w:r>
          </w:p>
        </w:tc>
      </w:tr>
      <w:tr w:rsidR="00DE21A1" w:rsidRPr="00FD01C4" w14:paraId="22079515" w14:textId="77777777" w:rsidTr="00DE21A1">
        <w:trPr>
          <w:trHeight w:val="458"/>
        </w:trPr>
        <w:tc>
          <w:tcPr>
            <w:tcW w:w="2031" w:type="pct"/>
            <w:gridSpan w:val="4"/>
            <w:vMerge w:val="restart"/>
            <w:vAlign w:val="center"/>
            <w:hideMark/>
          </w:tcPr>
          <w:p w14:paraId="3A27BA13"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OTORISASI</w:t>
            </w:r>
          </w:p>
        </w:tc>
        <w:tc>
          <w:tcPr>
            <w:tcW w:w="966" w:type="pct"/>
            <w:vAlign w:val="center"/>
            <w:hideMark/>
          </w:tcPr>
          <w:p w14:paraId="211A33A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Pengembang RPS</w:t>
            </w:r>
          </w:p>
        </w:tc>
        <w:tc>
          <w:tcPr>
            <w:tcW w:w="946" w:type="pct"/>
            <w:gridSpan w:val="3"/>
            <w:vAlign w:val="center"/>
            <w:hideMark/>
          </w:tcPr>
          <w:p w14:paraId="053C9C2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Koordinator RMK</w:t>
            </w:r>
          </w:p>
        </w:tc>
        <w:tc>
          <w:tcPr>
            <w:tcW w:w="1057" w:type="pct"/>
            <w:gridSpan w:val="2"/>
            <w:vAlign w:val="center"/>
            <w:hideMark/>
          </w:tcPr>
          <w:p w14:paraId="01407CFD"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Ketua Program Studi</w:t>
            </w:r>
          </w:p>
        </w:tc>
      </w:tr>
      <w:tr w:rsidR="00DE21A1" w:rsidRPr="00FD01C4" w14:paraId="59252D12" w14:textId="77777777" w:rsidTr="00DE21A1">
        <w:trPr>
          <w:trHeight w:val="458"/>
        </w:trPr>
        <w:tc>
          <w:tcPr>
            <w:tcW w:w="2031" w:type="pct"/>
            <w:gridSpan w:val="4"/>
            <w:vMerge/>
            <w:vAlign w:val="center"/>
            <w:hideMark/>
          </w:tcPr>
          <w:p w14:paraId="17EF0FB0"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966" w:type="pct"/>
            <w:vMerge w:val="restart"/>
            <w:vAlign w:val="bottom"/>
            <w:hideMark/>
          </w:tcPr>
          <w:p w14:paraId="493995B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Wa Ode Arsyiah, </w:t>
            </w:r>
            <w:proofErr w:type="gramStart"/>
            <w:r w:rsidRPr="00FD01C4">
              <w:rPr>
                <w:rFonts w:ascii="Arial Narrow" w:eastAsia="Times New Roman" w:hAnsi="Arial Narrow" w:cs="Calibri"/>
                <w:color w:val="000000"/>
                <w:sz w:val="20"/>
                <w:szCs w:val="20"/>
                <w:lang w:val="en-ID" w:eastAsia="en-ID"/>
              </w:rPr>
              <w:t>S.Sos</w:t>
            </w:r>
            <w:proofErr w:type="gramEnd"/>
            <w:r w:rsidRPr="00FD01C4">
              <w:rPr>
                <w:rFonts w:ascii="Arial Narrow" w:eastAsia="Times New Roman" w:hAnsi="Arial Narrow" w:cs="Calibri"/>
                <w:color w:val="000000"/>
                <w:sz w:val="20"/>
                <w:szCs w:val="20"/>
                <w:lang w:val="en-ID" w:eastAsia="en-ID"/>
              </w:rPr>
              <w:t>., M.Si.</w:t>
            </w:r>
          </w:p>
        </w:tc>
        <w:tc>
          <w:tcPr>
            <w:tcW w:w="946" w:type="pct"/>
            <w:gridSpan w:val="3"/>
            <w:vMerge w:val="restart"/>
            <w:vAlign w:val="bottom"/>
            <w:hideMark/>
          </w:tcPr>
          <w:p w14:paraId="413237B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Wa Ode Arsyiah, </w:t>
            </w:r>
            <w:proofErr w:type="gramStart"/>
            <w:r w:rsidRPr="00FD01C4">
              <w:rPr>
                <w:rFonts w:ascii="Arial Narrow" w:eastAsia="Times New Roman" w:hAnsi="Arial Narrow" w:cs="Calibri"/>
                <w:color w:val="000000"/>
                <w:sz w:val="20"/>
                <w:szCs w:val="20"/>
                <w:lang w:val="en-ID" w:eastAsia="en-ID"/>
              </w:rPr>
              <w:t>S.Sos</w:t>
            </w:r>
            <w:proofErr w:type="gramEnd"/>
            <w:r w:rsidRPr="00FD01C4">
              <w:rPr>
                <w:rFonts w:ascii="Arial Narrow" w:eastAsia="Times New Roman" w:hAnsi="Arial Narrow" w:cs="Calibri"/>
                <w:color w:val="000000"/>
                <w:sz w:val="20"/>
                <w:szCs w:val="20"/>
                <w:lang w:val="en-ID" w:eastAsia="en-ID"/>
              </w:rPr>
              <w:t>., M.Si.</w:t>
            </w:r>
          </w:p>
        </w:tc>
        <w:tc>
          <w:tcPr>
            <w:tcW w:w="1057" w:type="pct"/>
            <w:gridSpan w:val="2"/>
            <w:vMerge w:val="restart"/>
            <w:vAlign w:val="bottom"/>
            <w:hideMark/>
          </w:tcPr>
          <w:p w14:paraId="3E90EEC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Wa Ode Arsyiah, </w:t>
            </w:r>
            <w:proofErr w:type="gramStart"/>
            <w:r w:rsidRPr="00FD01C4">
              <w:rPr>
                <w:rFonts w:ascii="Arial Narrow" w:eastAsia="Times New Roman" w:hAnsi="Arial Narrow" w:cs="Calibri"/>
                <w:color w:val="000000"/>
                <w:sz w:val="20"/>
                <w:szCs w:val="20"/>
                <w:lang w:val="en-ID" w:eastAsia="en-ID"/>
              </w:rPr>
              <w:t>S.Sos</w:t>
            </w:r>
            <w:proofErr w:type="gramEnd"/>
            <w:r w:rsidRPr="00FD01C4">
              <w:rPr>
                <w:rFonts w:ascii="Arial Narrow" w:eastAsia="Times New Roman" w:hAnsi="Arial Narrow" w:cs="Calibri"/>
                <w:color w:val="000000"/>
                <w:sz w:val="20"/>
                <w:szCs w:val="20"/>
                <w:lang w:val="en-ID" w:eastAsia="en-ID"/>
              </w:rPr>
              <w:t>., M.Si.</w:t>
            </w:r>
          </w:p>
        </w:tc>
      </w:tr>
      <w:tr w:rsidR="00DE21A1" w:rsidRPr="00FD01C4" w14:paraId="4CAE271E" w14:textId="77777777" w:rsidTr="00DE21A1">
        <w:trPr>
          <w:trHeight w:val="555"/>
        </w:trPr>
        <w:tc>
          <w:tcPr>
            <w:tcW w:w="2031" w:type="pct"/>
            <w:gridSpan w:val="4"/>
            <w:vMerge/>
            <w:vAlign w:val="center"/>
            <w:hideMark/>
          </w:tcPr>
          <w:p w14:paraId="023EF125"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966" w:type="pct"/>
            <w:vMerge/>
            <w:vAlign w:val="center"/>
            <w:hideMark/>
          </w:tcPr>
          <w:p w14:paraId="43B5D79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946" w:type="pct"/>
            <w:gridSpan w:val="3"/>
            <w:vMerge/>
            <w:vAlign w:val="center"/>
            <w:hideMark/>
          </w:tcPr>
          <w:p w14:paraId="321D33D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1057" w:type="pct"/>
            <w:gridSpan w:val="2"/>
            <w:vMerge/>
            <w:vAlign w:val="center"/>
            <w:hideMark/>
          </w:tcPr>
          <w:p w14:paraId="255BC55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39FC319" w14:textId="77777777" w:rsidTr="00DE21A1">
        <w:trPr>
          <w:trHeight w:val="255"/>
        </w:trPr>
        <w:tc>
          <w:tcPr>
            <w:tcW w:w="2031" w:type="pct"/>
            <w:gridSpan w:val="4"/>
            <w:vMerge/>
            <w:vAlign w:val="center"/>
            <w:hideMark/>
          </w:tcPr>
          <w:p w14:paraId="501F908D"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966" w:type="pct"/>
            <w:vAlign w:val="bottom"/>
            <w:hideMark/>
          </w:tcPr>
          <w:p w14:paraId="65F9453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NIDN. 0907027101</w:t>
            </w:r>
          </w:p>
        </w:tc>
        <w:tc>
          <w:tcPr>
            <w:tcW w:w="946" w:type="pct"/>
            <w:gridSpan w:val="3"/>
            <w:vAlign w:val="bottom"/>
            <w:hideMark/>
          </w:tcPr>
          <w:p w14:paraId="26E1409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NIDN. 0907027101</w:t>
            </w:r>
          </w:p>
        </w:tc>
        <w:tc>
          <w:tcPr>
            <w:tcW w:w="1057" w:type="pct"/>
            <w:gridSpan w:val="2"/>
            <w:vAlign w:val="bottom"/>
            <w:hideMark/>
          </w:tcPr>
          <w:p w14:paraId="2A7708F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NPP. 178 31 282</w:t>
            </w:r>
          </w:p>
        </w:tc>
      </w:tr>
      <w:tr w:rsidR="00DE21A1" w:rsidRPr="00FD01C4" w14:paraId="6D25D0C2" w14:textId="77777777" w:rsidTr="00DE21A1">
        <w:trPr>
          <w:trHeight w:val="375"/>
        </w:trPr>
        <w:tc>
          <w:tcPr>
            <w:tcW w:w="164" w:type="pct"/>
            <w:vMerge w:val="restart"/>
            <w:textDirection w:val="btLr"/>
            <w:vAlign w:val="center"/>
            <w:hideMark/>
          </w:tcPr>
          <w:p w14:paraId="130C67FB"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Capaian Pembelajaran (CP)</w:t>
            </w:r>
          </w:p>
        </w:tc>
        <w:tc>
          <w:tcPr>
            <w:tcW w:w="4836" w:type="pct"/>
            <w:gridSpan w:val="9"/>
            <w:shd w:val="clear" w:color="000000" w:fill="BFBFBF"/>
            <w:vAlign w:val="center"/>
            <w:hideMark/>
          </w:tcPr>
          <w:p w14:paraId="5DFDD01D"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 xml:space="preserve">CPL-Pogram </w:t>
            </w:r>
            <w:proofErr w:type="gramStart"/>
            <w:r w:rsidRPr="00FD01C4">
              <w:rPr>
                <w:rFonts w:ascii="Arial Narrow" w:eastAsia="Times New Roman" w:hAnsi="Arial Narrow" w:cs="Calibri"/>
                <w:b/>
                <w:bCs/>
                <w:color w:val="000000"/>
                <w:sz w:val="20"/>
                <w:szCs w:val="20"/>
                <w:lang w:val="en-ID" w:eastAsia="en-ID"/>
              </w:rPr>
              <w:t>studi  yang</w:t>
            </w:r>
            <w:proofErr w:type="gramEnd"/>
            <w:r w:rsidRPr="00FD01C4">
              <w:rPr>
                <w:rFonts w:ascii="Arial Narrow" w:eastAsia="Times New Roman" w:hAnsi="Arial Narrow" w:cs="Calibri"/>
                <w:b/>
                <w:bCs/>
                <w:color w:val="000000"/>
                <w:sz w:val="20"/>
                <w:szCs w:val="20"/>
                <w:lang w:val="en-ID" w:eastAsia="en-ID"/>
              </w:rPr>
              <w:t xml:space="preserve"> dibebankan pada Mata kuliah</w:t>
            </w:r>
          </w:p>
        </w:tc>
      </w:tr>
      <w:tr w:rsidR="00DE21A1" w:rsidRPr="00FD01C4" w14:paraId="749A3652" w14:textId="77777777" w:rsidTr="00DE21A1">
        <w:trPr>
          <w:trHeight w:val="300"/>
        </w:trPr>
        <w:tc>
          <w:tcPr>
            <w:tcW w:w="164" w:type="pct"/>
            <w:vMerge/>
            <w:vAlign w:val="center"/>
            <w:hideMark/>
          </w:tcPr>
          <w:p w14:paraId="5EC695B7"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36A756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CPL1</w:t>
            </w:r>
          </w:p>
        </w:tc>
        <w:tc>
          <w:tcPr>
            <w:tcW w:w="223" w:type="pct"/>
            <w:hideMark/>
          </w:tcPr>
          <w:p w14:paraId="2626EE26"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3E8AF9B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Bertakwa kepada Tuhan Yang Maha Esa dan Mampu Menunjukan Sikap Religius (PL 3, PL 4)</w:t>
            </w:r>
          </w:p>
        </w:tc>
      </w:tr>
      <w:tr w:rsidR="00DE21A1" w:rsidRPr="00FD01C4" w14:paraId="1C2A0131" w14:textId="77777777" w:rsidTr="00DE21A1">
        <w:trPr>
          <w:trHeight w:val="300"/>
        </w:trPr>
        <w:tc>
          <w:tcPr>
            <w:tcW w:w="164" w:type="pct"/>
            <w:vMerge/>
            <w:vAlign w:val="center"/>
            <w:hideMark/>
          </w:tcPr>
          <w:p w14:paraId="5B22D00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6192F66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CPL2</w:t>
            </w:r>
          </w:p>
        </w:tc>
        <w:tc>
          <w:tcPr>
            <w:tcW w:w="223" w:type="pct"/>
            <w:hideMark/>
          </w:tcPr>
          <w:p w14:paraId="5E03BC2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50565C9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Menjunjung tinggi nilai-nilai kemanusiaan dalam menjalankan tugas berdasarkan agama, moral dan etika (PL 1, PL 2, PL 3, PL 4)</w:t>
            </w:r>
          </w:p>
        </w:tc>
      </w:tr>
      <w:tr w:rsidR="00DE21A1" w:rsidRPr="00FD01C4" w14:paraId="31EFB95E" w14:textId="77777777" w:rsidTr="00DE21A1">
        <w:trPr>
          <w:trHeight w:val="300"/>
        </w:trPr>
        <w:tc>
          <w:tcPr>
            <w:tcW w:w="164" w:type="pct"/>
            <w:vMerge/>
            <w:vAlign w:val="center"/>
            <w:hideMark/>
          </w:tcPr>
          <w:p w14:paraId="127C7877"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4C26218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CPL8</w:t>
            </w:r>
          </w:p>
        </w:tc>
        <w:tc>
          <w:tcPr>
            <w:tcW w:w="223" w:type="pct"/>
            <w:hideMark/>
          </w:tcPr>
          <w:p w14:paraId="6DE13000"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72FB68C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Menguasai konsep pelayanan publik, governansi dan pembangunan, pemerintahan daerah, serta governansi digital (PL 3, PL 4)</w:t>
            </w:r>
          </w:p>
        </w:tc>
      </w:tr>
      <w:tr w:rsidR="00DE21A1" w:rsidRPr="00FD01C4" w14:paraId="5A29C566" w14:textId="77777777" w:rsidTr="00DE21A1">
        <w:trPr>
          <w:trHeight w:val="570"/>
        </w:trPr>
        <w:tc>
          <w:tcPr>
            <w:tcW w:w="164" w:type="pct"/>
            <w:vMerge/>
            <w:vAlign w:val="center"/>
            <w:hideMark/>
          </w:tcPr>
          <w:p w14:paraId="54A7169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291AE86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CPL9</w:t>
            </w:r>
          </w:p>
        </w:tc>
        <w:tc>
          <w:tcPr>
            <w:tcW w:w="223" w:type="pct"/>
            <w:hideMark/>
          </w:tcPr>
          <w:p w14:paraId="0852F584"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71A1759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 (PL 2, PL 3, PL 4)</w:t>
            </w:r>
          </w:p>
        </w:tc>
      </w:tr>
      <w:tr w:rsidR="00DE21A1" w:rsidRPr="00FD01C4" w14:paraId="0D18184E" w14:textId="77777777" w:rsidTr="00DE21A1">
        <w:trPr>
          <w:trHeight w:val="285"/>
        </w:trPr>
        <w:tc>
          <w:tcPr>
            <w:tcW w:w="164" w:type="pct"/>
            <w:vMerge/>
            <w:vAlign w:val="center"/>
            <w:hideMark/>
          </w:tcPr>
          <w:p w14:paraId="0F86D145"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4216F72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CPL11</w:t>
            </w:r>
          </w:p>
        </w:tc>
        <w:tc>
          <w:tcPr>
            <w:tcW w:w="223" w:type="pct"/>
            <w:hideMark/>
          </w:tcPr>
          <w:p w14:paraId="061501D2"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EF3768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memelihara dan mengembangkan jaringan kerja dengan pembimbingan, kolega, sejawat baik di dalam maupun di luar lembaganya (PL 1, PL 2, PL 3, PL 4)</w:t>
            </w:r>
          </w:p>
        </w:tc>
      </w:tr>
      <w:tr w:rsidR="00DE21A1" w:rsidRPr="00FD01C4" w14:paraId="2D09E901" w14:textId="77777777" w:rsidTr="00DE21A1">
        <w:trPr>
          <w:trHeight w:val="540"/>
        </w:trPr>
        <w:tc>
          <w:tcPr>
            <w:tcW w:w="164" w:type="pct"/>
            <w:vMerge/>
            <w:vAlign w:val="center"/>
            <w:hideMark/>
          </w:tcPr>
          <w:p w14:paraId="70691F68"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BE6C60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CPL12</w:t>
            </w:r>
          </w:p>
        </w:tc>
        <w:tc>
          <w:tcPr>
            <w:tcW w:w="223" w:type="pct"/>
            <w:hideMark/>
          </w:tcPr>
          <w:p w14:paraId="2F47CE17" w14:textId="77777777" w:rsidR="00DE21A1" w:rsidRPr="00FD01C4" w:rsidRDefault="00DE21A1" w:rsidP="00C735DA">
            <w:pPr>
              <w:spacing w:after="0" w:line="240" w:lineRule="auto"/>
              <w:jc w:val="center"/>
              <w:rPr>
                <w:rFonts w:ascii="Arial Narrow" w:eastAsia="Times New Roman" w:hAnsi="Arial Narrow" w:cs="Calibri"/>
                <w:b/>
                <w:bCs/>
                <w:color w:val="000000"/>
                <w:lang w:val="en-ID" w:eastAsia="en-ID"/>
              </w:rPr>
            </w:pPr>
            <w:r w:rsidRPr="00FD01C4">
              <w:rPr>
                <w:rFonts w:ascii="Arial Narrow" w:eastAsia="Times New Roman" w:hAnsi="Arial Narrow" w:cs="Calibri"/>
                <w:b/>
                <w:bCs/>
                <w:color w:val="000000"/>
                <w:lang w:val="en-ID" w:eastAsia="en-ID"/>
              </w:rPr>
              <w:t>:</w:t>
            </w:r>
          </w:p>
        </w:tc>
        <w:tc>
          <w:tcPr>
            <w:tcW w:w="4189" w:type="pct"/>
            <w:gridSpan w:val="7"/>
            <w:hideMark/>
          </w:tcPr>
          <w:p w14:paraId="70BA102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menerapkan pemikiran logis, kritis, sistematis, dan inovatif dalam konteks pengembangan atau implementasi ilmu pengetahuan dan teknologi yang memperhatikan dan menerapkan nilai humaniora yang sesuai dengan bidang keahliannya (PL 1, PL 2, PL 3, PL 4)</w:t>
            </w:r>
          </w:p>
        </w:tc>
      </w:tr>
      <w:tr w:rsidR="00DE21A1" w:rsidRPr="00FD01C4" w14:paraId="2DDAF146" w14:textId="77777777" w:rsidTr="00DE21A1">
        <w:trPr>
          <w:trHeight w:val="300"/>
        </w:trPr>
        <w:tc>
          <w:tcPr>
            <w:tcW w:w="164" w:type="pct"/>
            <w:vMerge/>
            <w:vAlign w:val="center"/>
            <w:hideMark/>
          </w:tcPr>
          <w:p w14:paraId="703CA08E"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60E8559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CPL13</w:t>
            </w:r>
          </w:p>
        </w:tc>
        <w:tc>
          <w:tcPr>
            <w:tcW w:w="223" w:type="pct"/>
            <w:hideMark/>
          </w:tcPr>
          <w:p w14:paraId="4C28017B" w14:textId="77777777" w:rsidR="00DE21A1" w:rsidRPr="00FD01C4" w:rsidRDefault="00DE21A1" w:rsidP="00C735DA">
            <w:pPr>
              <w:spacing w:after="0" w:line="240" w:lineRule="auto"/>
              <w:jc w:val="center"/>
              <w:rPr>
                <w:rFonts w:ascii="Arial Narrow" w:eastAsia="Times New Roman" w:hAnsi="Arial Narrow" w:cs="Calibri"/>
                <w:b/>
                <w:bCs/>
                <w:color w:val="000000"/>
                <w:lang w:val="en-ID" w:eastAsia="en-ID"/>
              </w:rPr>
            </w:pPr>
            <w:r w:rsidRPr="00FD01C4">
              <w:rPr>
                <w:rFonts w:ascii="Arial Narrow" w:eastAsia="Times New Roman" w:hAnsi="Arial Narrow" w:cs="Calibri"/>
                <w:b/>
                <w:bCs/>
                <w:color w:val="000000"/>
                <w:lang w:val="en-ID" w:eastAsia="en-ID"/>
              </w:rPr>
              <w:t>:</w:t>
            </w:r>
          </w:p>
        </w:tc>
        <w:tc>
          <w:tcPr>
            <w:tcW w:w="4189" w:type="pct"/>
            <w:gridSpan w:val="7"/>
            <w:hideMark/>
          </w:tcPr>
          <w:p w14:paraId="35CDA90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mengaplikasikan IPTEKS yang relevan dalam pengembangan bidang pemerintahan (PL 1, PL 2, PL 3, PL 4)</w:t>
            </w:r>
          </w:p>
        </w:tc>
      </w:tr>
      <w:tr w:rsidR="00DE21A1" w:rsidRPr="00FD01C4" w14:paraId="0618E571" w14:textId="77777777" w:rsidTr="00DE21A1">
        <w:trPr>
          <w:trHeight w:val="390"/>
        </w:trPr>
        <w:tc>
          <w:tcPr>
            <w:tcW w:w="164" w:type="pct"/>
            <w:vMerge/>
            <w:vAlign w:val="center"/>
            <w:hideMark/>
          </w:tcPr>
          <w:p w14:paraId="4366E1F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836" w:type="pct"/>
            <w:gridSpan w:val="9"/>
            <w:shd w:val="clear" w:color="000000" w:fill="BFBFBF"/>
            <w:hideMark/>
          </w:tcPr>
          <w:p w14:paraId="5CF6E0BF"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Capaian Pembelajaran Mata Kuliah (CPMK)</w:t>
            </w:r>
          </w:p>
        </w:tc>
      </w:tr>
      <w:tr w:rsidR="00DE21A1" w:rsidRPr="00FD01C4" w14:paraId="3A6C4173" w14:textId="77777777" w:rsidTr="00DE21A1">
        <w:trPr>
          <w:trHeight w:val="390"/>
        </w:trPr>
        <w:tc>
          <w:tcPr>
            <w:tcW w:w="164" w:type="pct"/>
            <w:vMerge/>
            <w:vAlign w:val="center"/>
            <w:hideMark/>
          </w:tcPr>
          <w:p w14:paraId="0426E2A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62D2599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CPMK1</w:t>
            </w:r>
          </w:p>
        </w:tc>
        <w:tc>
          <w:tcPr>
            <w:tcW w:w="223" w:type="pct"/>
            <w:hideMark/>
          </w:tcPr>
          <w:p w14:paraId="3AC3DAC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06AD1E3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Menjelaskan tentang konsep, ruang lingkup dan regulasi/dasar hukum pelayanan publik (PL 3, PL 4)</w:t>
            </w:r>
          </w:p>
        </w:tc>
      </w:tr>
      <w:tr w:rsidR="00DE21A1" w:rsidRPr="00FD01C4" w14:paraId="59281DA0" w14:textId="77777777" w:rsidTr="00DE21A1">
        <w:trPr>
          <w:trHeight w:val="390"/>
        </w:trPr>
        <w:tc>
          <w:tcPr>
            <w:tcW w:w="164" w:type="pct"/>
            <w:vMerge/>
            <w:vAlign w:val="center"/>
            <w:hideMark/>
          </w:tcPr>
          <w:p w14:paraId="6617B816"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36FDFFA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CPMK2</w:t>
            </w:r>
          </w:p>
        </w:tc>
        <w:tc>
          <w:tcPr>
            <w:tcW w:w="223" w:type="pct"/>
            <w:hideMark/>
          </w:tcPr>
          <w:p w14:paraId="4944A2F2"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92C077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 Menganalisa permasalahan dalam manajemen pelayanan publik (PL 3, PL 4)</w:t>
            </w:r>
          </w:p>
        </w:tc>
      </w:tr>
      <w:tr w:rsidR="00DE21A1" w:rsidRPr="00FD01C4" w14:paraId="0E78E5E8" w14:textId="77777777" w:rsidTr="00DE21A1">
        <w:trPr>
          <w:trHeight w:val="375"/>
        </w:trPr>
        <w:tc>
          <w:tcPr>
            <w:tcW w:w="164" w:type="pct"/>
            <w:vMerge/>
            <w:vAlign w:val="center"/>
            <w:hideMark/>
          </w:tcPr>
          <w:p w14:paraId="73056D7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836" w:type="pct"/>
            <w:gridSpan w:val="9"/>
            <w:shd w:val="clear" w:color="000000" w:fill="A6A6A6"/>
            <w:hideMark/>
          </w:tcPr>
          <w:p w14:paraId="3244A4F4"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Kemampuan akhir tiap tahapan belajar (Sub-CPMK)</w:t>
            </w:r>
          </w:p>
        </w:tc>
      </w:tr>
      <w:tr w:rsidR="00DE21A1" w:rsidRPr="00FD01C4" w14:paraId="0DD6332E" w14:textId="77777777" w:rsidTr="00DE21A1">
        <w:trPr>
          <w:trHeight w:val="405"/>
        </w:trPr>
        <w:tc>
          <w:tcPr>
            <w:tcW w:w="164" w:type="pct"/>
            <w:vMerge/>
            <w:vAlign w:val="center"/>
            <w:hideMark/>
          </w:tcPr>
          <w:p w14:paraId="4F18B0C6"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1427E5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w:t>
            </w:r>
          </w:p>
        </w:tc>
        <w:tc>
          <w:tcPr>
            <w:tcW w:w="223" w:type="pct"/>
            <w:hideMark/>
          </w:tcPr>
          <w:p w14:paraId="6EF4897E"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364B9D1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 Menjelaskan Konsepsi Manajemen Pelayanan </w:t>
            </w:r>
          </w:p>
        </w:tc>
      </w:tr>
      <w:tr w:rsidR="00DE21A1" w:rsidRPr="00FD01C4" w14:paraId="36414EA9" w14:textId="77777777" w:rsidTr="00DE21A1">
        <w:trPr>
          <w:trHeight w:val="405"/>
        </w:trPr>
        <w:tc>
          <w:tcPr>
            <w:tcW w:w="164" w:type="pct"/>
            <w:vMerge/>
            <w:vAlign w:val="center"/>
            <w:hideMark/>
          </w:tcPr>
          <w:p w14:paraId="6D762B8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697190C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CPMK2</w:t>
            </w:r>
          </w:p>
        </w:tc>
        <w:tc>
          <w:tcPr>
            <w:tcW w:w="223" w:type="pct"/>
            <w:hideMark/>
          </w:tcPr>
          <w:p w14:paraId="44CBB99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569BE8D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Menjelaskan Manajemen Pelayanan Publik</w:t>
            </w:r>
          </w:p>
        </w:tc>
      </w:tr>
      <w:tr w:rsidR="00DE21A1" w:rsidRPr="00FD01C4" w14:paraId="198CFEC7" w14:textId="77777777" w:rsidTr="00DE21A1">
        <w:trPr>
          <w:trHeight w:val="405"/>
        </w:trPr>
        <w:tc>
          <w:tcPr>
            <w:tcW w:w="164" w:type="pct"/>
            <w:vMerge/>
            <w:vAlign w:val="center"/>
            <w:hideMark/>
          </w:tcPr>
          <w:p w14:paraId="02738436"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24A3C4C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CPMK3</w:t>
            </w:r>
          </w:p>
        </w:tc>
        <w:tc>
          <w:tcPr>
            <w:tcW w:w="223" w:type="pct"/>
            <w:hideMark/>
          </w:tcPr>
          <w:p w14:paraId="39C14391"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4649D56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Mengimplementasikan Pengembangan Sistem Pelayanan Yg Berorientasi Pada Pelayanan</w:t>
            </w:r>
          </w:p>
        </w:tc>
      </w:tr>
      <w:tr w:rsidR="00DE21A1" w:rsidRPr="00FD01C4" w14:paraId="4F10DA92" w14:textId="77777777" w:rsidTr="00DE21A1">
        <w:trPr>
          <w:trHeight w:val="405"/>
        </w:trPr>
        <w:tc>
          <w:tcPr>
            <w:tcW w:w="164" w:type="pct"/>
            <w:vMerge/>
            <w:vAlign w:val="center"/>
            <w:hideMark/>
          </w:tcPr>
          <w:p w14:paraId="5116E5C5"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7679895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CPMK4</w:t>
            </w:r>
          </w:p>
        </w:tc>
        <w:tc>
          <w:tcPr>
            <w:tcW w:w="223" w:type="pct"/>
            <w:hideMark/>
          </w:tcPr>
          <w:p w14:paraId="2F97839C"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2A0D4C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Membedakan Penciptaan Budaya Pelayanan Publik</w:t>
            </w:r>
          </w:p>
        </w:tc>
      </w:tr>
      <w:tr w:rsidR="00DE21A1" w:rsidRPr="00FD01C4" w14:paraId="5C61F4D5" w14:textId="77777777" w:rsidTr="00DE21A1">
        <w:trPr>
          <w:trHeight w:val="570"/>
        </w:trPr>
        <w:tc>
          <w:tcPr>
            <w:tcW w:w="164" w:type="pct"/>
            <w:vMerge/>
            <w:vAlign w:val="center"/>
            <w:hideMark/>
          </w:tcPr>
          <w:p w14:paraId="549DF6EB"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4B16741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CPMK5</w:t>
            </w:r>
          </w:p>
        </w:tc>
        <w:tc>
          <w:tcPr>
            <w:tcW w:w="223" w:type="pct"/>
            <w:hideMark/>
          </w:tcPr>
          <w:p w14:paraId="377013E2"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1B79F2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 Mendiskusikan Pemanfaatan Lembaga Adat Dalam </w:t>
            </w:r>
            <w:proofErr w:type="gramStart"/>
            <w:r w:rsidRPr="00FD01C4">
              <w:rPr>
                <w:rFonts w:ascii="Arial Narrow" w:eastAsia="Times New Roman" w:hAnsi="Arial Narrow" w:cs="Calibri"/>
                <w:color w:val="000000"/>
                <w:sz w:val="20"/>
                <w:szCs w:val="20"/>
                <w:lang w:val="en-ID" w:eastAsia="en-ID"/>
              </w:rPr>
              <w:t>Mengembangkan  Potensi</w:t>
            </w:r>
            <w:proofErr w:type="gramEnd"/>
            <w:r w:rsidRPr="00FD01C4">
              <w:rPr>
                <w:rFonts w:ascii="Arial Narrow" w:eastAsia="Times New Roman" w:hAnsi="Arial Narrow" w:cs="Calibri"/>
                <w:color w:val="000000"/>
                <w:sz w:val="20"/>
                <w:szCs w:val="20"/>
                <w:lang w:val="en-ID" w:eastAsia="en-ID"/>
              </w:rPr>
              <w:t xml:space="preserve"> Ekowisata Mayarakat Peisir (Desa Lampanairi Kacematan Batauga Kabupaten Buton Selatan)</w:t>
            </w:r>
          </w:p>
        </w:tc>
      </w:tr>
      <w:tr w:rsidR="00DE21A1" w:rsidRPr="00FD01C4" w14:paraId="78589E3E" w14:textId="77777777" w:rsidTr="00DE21A1">
        <w:trPr>
          <w:trHeight w:val="405"/>
        </w:trPr>
        <w:tc>
          <w:tcPr>
            <w:tcW w:w="164" w:type="pct"/>
            <w:vMerge/>
            <w:vAlign w:val="center"/>
            <w:hideMark/>
          </w:tcPr>
          <w:p w14:paraId="34FA82C5"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9778EE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CPMK6</w:t>
            </w:r>
          </w:p>
        </w:tc>
        <w:tc>
          <w:tcPr>
            <w:tcW w:w="223" w:type="pct"/>
            <w:hideMark/>
          </w:tcPr>
          <w:p w14:paraId="4AB28E8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3F13DED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Membandingkan Pengukuran Kinerja Pelayanan</w:t>
            </w:r>
          </w:p>
        </w:tc>
      </w:tr>
      <w:tr w:rsidR="00DE21A1" w:rsidRPr="00FD01C4" w14:paraId="579F0D3A" w14:textId="77777777" w:rsidTr="00DE21A1">
        <w:trPr>
          <w:trHeight w:val="405"/>
        </w:trPr>
        <w:tc>
          <w:tcPr>
            <w:tcW w:w="164" w:type="pct"/>
            <w:vMerge/>
            <w:vAlign w:val="center"/>
            <w:hideMark/>
          </w:tcPr>
          <w:p w14:paraId="7ABB9CF1"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A80C37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CPMK7</w:t>
            </w:r>
          </w:p>
        </w:tc>
        <w:tc>
          <w:tcPr>
            <w:tcW w:w="223" w:type="pct"/>
            <w:hideMark/>
          </w:tcPr>
          <w:p w14:paraId="08D74DBA"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46CD937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 Mengembangkan </w:t>
            </w:r>
            <w:proofErr w:type="gramStart"/>
            <w:r w:rsidRPr="00FD01C4">
              <w:rPr>
                <w:rFonts w:ascii="Arial Narrow" w:eastAsia="Times New Roman" w:hAnsi="Arial Narrow" w:cs="Calibri"/>
                <w:color w:val="000000"/>
                <w:sz w:val="20"/>
                <w:szCs w:val="20"/>
                <w:lang w:val="en-ID" w:eastAsia="en-ID"/>
              </w:rPr>
              <w:t>Sistem  Pelayanan</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Publik  Dalam</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Negara  Kesatuan</w:t>
            </w:r>
            <w:proofErr w:type="gramEnd"/>
            <w:r w:rsidRPr="00FD01C4">
              <w:rPr>
                <w:rFonts w:ascii="Arial Narrow" w:eastAsia="Times New Roman" w:hAnsi="Arial Narrow" w:cs="Calibri"/>
                <w:color w:val="000000"/>
                <w:sz w:val="20"/>
                <w:szCs w:val="20"/>
                <w:lang w:val="en-ID" w:eastAsia="en-ID"/>
              </w:rPr>
              <w:t xml:space="preserve">   Yang   Desentralisasi</w:t>
            </w:r>
          </w:p>
        </w:tc>
      </w:tr>
      <w:tr w:rsidR="00DE21A1" w:rsidRPr="00FD01C4" w14:paraId="02F1C4B6" w14:textId="77777777" w:rsidTr="00DE21A1">
        <w:trPr>
          <w:trHeight w:val="405"/>
        </w:trPr>
        <w:tc>
          <w:tcPr>
            <w:tcW w:w="164" w:type="pct"/>
            <w:vMerge/>
            <w:vAlign w:val="center"/>
            <w:hideMark/>
          </w:tcPr>
          <w:p w14:paraId="0BCB517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12015BE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CPMK8</w:t>
            </w:r>
          </w:p>
        </w:tc>
        <w:tc>
          <w:tcPr>
            <w:tcW w:w="223" w:type="pct"/>
            <w:hideMark/>
          </w:tcPr>
          <w:p w14:paraId="592FC206"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18334BD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Membedakan Transparansi Dan Akuntabilitas Pelayanan</w:t>
            </w:r>
          </w:p>
        </w:tc>
      </w:tr>
      <w:tr w:rsidR="00DE21A1" w:rsidRPr="00FD01C4" w14:paraId="744C63ED" w14:textId="77777777" w:rsidTr="00DE21A1">
        <w:trPr>
          <w:trHeight w:val="405"/>
        </w:trPr>
        <w:tc>
          <w:tcPr>
            <w:tcW w:w="164" w:type="pct"/>
            <w:vMerge/>
            <w:vAlign w:val="center"/>
            <w:hideMark/>
          </w:tcPr>
          <w:p w14:paraId="10143DC8"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7392D5F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CPMK9</w:t>
            </w:r>
          </w:p>
        </w:tc>
        <w:tc>
          <w:tcPr>
            <w:tcW w:w="223" w:type="pct"/>
            <w:hideMark/>
          </w:tcPr>
          <w:p w14:paraId="6327009A"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A4F03A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Membedakan Manajemen Pelayanan Publik Yang Responsif dan Inklusif</w:t>
            </w:r>
          </w:p>
        </w:tc>
      </w:tr>
      <w:tr w:rsidR="00DE21A1" w:rsidRPr="00FD01C4" w14:paraId="4B200E2E" w14:textId="77777777" w:rsidTr="00DE21A1">
        <w:trPr>
          <w:trHeight w:val="405"/>
        </w:trPr>
        <w:tc>
          <w:tcPr>
            <w:tcW w:w="164" w:type="pct"/>
            <w:vMerge/>
            <w:vAlign w:val="center"/>
            <w:hideMark/>
          </w:tcPr>
          <w:p w14:paraId="31A26CC4"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3F3363C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CPMK10</w:t>
            </w:r>
          </w:p>
        </w:tc>
        <w:tc>
          <w:tcPr>
            <w:tcW w:w="223" w:type="pct"/>
            <w:hideMark/>
          </w:tcPr>
          <w:p w14:paraId="3188D66A"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69966EA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 </w:t>
            </w:r>
            <w:proofErr w:type="gramStart"/>
            <w:r w:rsidRPr="00FD01C4">
              <w:rPr>
                <w:rFonts w:ascii="Arial Narrow" w:eastAsia="Times New Roman" w:hAnsi="Arial Narrow" w:cs="Calibri"/>
                <w:color w:val="000000"/>
                <w:sz w:val="20"/>
                <w:szCs w:val="20"/>
                <w:lang w:val="en-ID" w:eastAsia="en-ID"/>
              </w:rPr>
              <w:t>Membandingkan  Manajemen</w:t>
            </w:r>
            <w:proofErr w:type="gramEnd"/>
            <w:r w:rsidRPr="00FD01C4">
              <w:rPr>
                <w:rFonts w:ascii="Arial Narrow" w:eastAsia="Times New Roman" w:hAnsi="Arial Narrow" w:cs="Calibri"/>
                <w:color w:val="000000"/>
                <w:sz w:val="20"/>
                <w:szCs w:val="20"/>
                <w:lang w:val="en-ID" w:eastAsia="en-ID"/>
              </w:rPr>
              <w:t xml:space="preserve"> Kolaboratif: Kemitraan Antara Pemerintah &amp; Lembaga Non-Pemerintah Dalam Pelayanan Publik</w:t>
            </w:r>
          </w:p>
        </w:tc>
      </w:tr>
      <w:tr w:rsidR="00DE21A1" w:rsidRPr="00FD01C4" w14:paraId="3A8812B7" w14:textId="77777777" w:rsidTr="00DE21A1">
        <w:trPr>
          <w:trHeight w:val="405"/>
        </w:trPr>
        <w:tc>
          <w:tcPr>
            <w:tcW w:w="164" w:type="pct"/>
            <w:vMerge/>
            <w:vAlign w:val="center"/>
            <w:hideMark/>
          </w:tcPr>
          <w:p w14:paraId="27CCCAD0"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768D47B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CPMK11</w:t>
            </w:r>
          </w:p>
        </w:tc>
        <w:tc>
          <w:tcPr>
            <w:tcW w:w="223" w:type="pct"/>
            <w:hideMark/>
          </w:tcPr>
          <w:p w14:paraId="2504C2CC"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42B1D01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Mengkategorikan Kewirausahaan Publik</w:t>
            </w:r>
          </w:p>
        </w:tc>
      </w:tr>
      <w:tr w:rsidR="00DE21A1" w:rsidRPr="00FD01C4" w14:paraId="719BBFDF" w14:textId="77777777" w:rsidTr="00DE21A1">
        <w:trPr>
          <w:trHeight w:val="405"/>
        </w:trPr>
        <w:tc>
          <w:tcPr>
            <w:tcW w:w="164" w:type="pct"/>
            <w:vMerge/>
            <w:vAlign w:val="center"/>
            <w:hideMark/>
          </w:tcPr>
          <w:p w14:paraId="1142B799"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478A162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CPMK12</w:t>
            </w:r>
          </w:p>
        </w:tc>
        <w:tc>
          <w:tcPr>
            <w:tcW w:w="223" w:type="pct"/>
            <w:hideMark/>
          </w:tcPr>
          <w:p w14:paraId="17802757"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2A71FA4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MampuMengkategorikan Strategi dan stuktur birokrasi Strategi dan Sruktur Birokrasi Menuju Good Governance </w:t>
            </w:r>
          </w:p>
        </w:tc>
      </w:tr>
      <w:tr w:rsidR="00DE21A1" w:rsidRPr="00FD01C4" w14:paraId="6F6591DE" w14:textId="77777777" w:rsidTr="00DE21A1">
        <w:trPr>
          <w:trHeight w:val="405"/>
        </w:trPr>
        <w:tc>
          <w:tcPr>
            <w:tcW w:w="164" w:type="pct"/>
            <w:vMerge/>
            <w:vAlign w:val="center"/>
            <w:hideMark/>
          </w:tcPr>
          <w:p w14:paraId="7F1CC9C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0E764D4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CPMK13</w:t>
            </w:r>
          </w:p>
        </w:tc>
        <w:tc>
          <w:tcPr>
            <w:tcW w:w="223" w:type="pct"/>
            <w:hideMark/>
          </w:tcPr>
          <w:p w14:paraId="6B7FA995"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1B999E9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Mampu Mendesain Pengembangan Pengukuran Kinerja Dengan Balanced Scorecard </w:t>
            </w:r>
          </w:p>
        </w:tc>
      </w:tr>
      <w:tr w:rsidR="00DE21A1" w:rsidRPr="00FD01C4" w14:paraId="3D0F205E" w14:textId="77777777" w:rsidTr="00DE21A1">
        <w:trPr>
          <w:trHeight w:val="405"/>
        </w:trPr>
        <w:tc>
          <w:tcPr>
            <w:tcW w:w="164" w:type="pct"/>
            <w:vMerge/>
            <w:vAlign w:val="center"/>
            <w:hideMark/>
          </w:tcPr>
          <w:p w14:paraId="2699E66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424" w:type="pct"/>
            <w:hideMark/>
          </w:tcPr>
          <w:p w14:paraId="79283D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CPMK14</w:t>
            </w:r>
          </w:p>
        </w:tc>
        <w:tc>
          <w:tcPr>
            <w:tcW w:w="223" w:type="pct"/>
            <w:hideMark/>
          </w:tcPr>
          <w:p w14:paraId="17D7D983"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w:t>
            </w:r>
          </w:p>
        </w:tc>
        <w:tc>
          <w:tcPr>
            <w:tcW w:w="4189" w:type="pct"/>
            <w:gridSpan w:val="7"/>
            <w:hideMark/>
          </w:tcPr>
          <w:p w14:paraId="4EC029C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Mampu Mengintegrasikan Bebas Korupsi Melalui Zona Integritas Yang Efektif</w:t>
            </w:r>
          </w:p>
        </w:tc>
      </w:tr>
    </w:tbl>
    <w:p w14:paraId="51627AC5" w14:textId="4C59F795" w:rsidR="00DE21A1" w:rsidRDefault="00DE21A1"/>
    <w:p w14:paraId="327BE5E6" w14:textId="77777777" w:rsidR="00DE21A1" w:rsidRDefault="00DE21A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3"/>
        <w:gridCol w:w="656"/>
        <w:gridCol w:w="748"/>
        <w:gridCol w:w="731"/>
        <w:gridCol w:w="714"/>
        <w:gridCol w:w="725"/>
        <w:gridCol w:w="714"/>
        <w:gridCol w:w="1119"/>
        <w:gridCol w:w="502"/>
        <w:gridCol w:w="237"/>
        <w:gridCol w:w="298"/>
        <w:gridCol w:w="298"/>
        <w:gridCol w:w="298"/>
        <w:gridCol w:w="304"/>
        <w:gridCol w:w="298"/>
        <w:gridCol w:w="377"/>
        <w:gridCol w:w="377"/>
        <w:gridCol w:w="1233"/>
        <w:gridCol w:w="1467"/>
        <w:gridCol w:w="1155"/>
      </w:tblGrid>
      <w:tr w:rsidR="00DE21A1" w:rsidRPr="00FD01C4" w14:paraId="45C68D27" w14:textId="77777777" w:rsidTr="00C735DA">
        <w:trPr>
          <w:trHeight w:val="330"/>
        </w:trPr>
        <w:tc>
          <w:tcPr>
            <w:tcW w:w="5000" w:type="pct"/>
            <w:gridSpan w:val="21"/>
            <w:shd w:val="clear" w:color="000000" w:fill="D9D9D9"/>
            <w:vAlign w:val="center"/>
            <w:hideMark/>
          </w:tcPr>
          <w:p w14:paraId="1DEA6F8F" w14:textId="77777777" w:rsidR="00DE21A1" w:rsidRPr="00FD01C4" w:rsidRDefault="00DE21A1" w:rsidP="00C735DA">
            <w:pPr>
              <w:spacing w:after="0" w:line="240" w:lineRule="auto"/>
              <w:rPr>
                <w:rFonts w:ascii="Arial Narrow" w:eastAsia="Times New Roman" w:hAnsi="Arial Narrow" w:cs="Calibri"/>
                <w:b/>
                <w:bCs/>
                <w:color w:val="000000"/>
                <w:lang w:val="en-ID" w:eastAsia="en-ID"/>
              </w:rPr>
            </w:pPr>
            <w:r>
              <w:lastRenderedPageBreak/>
              <w:br w:type="page"/>
            </w:r>
            <w:r w:rsidRPr="00FD01C4">
              <w:rPr>
                <w:rFonts w:ascii="Arial Narrow" w:eastAsia="Times New Roman" w:hAnsi="Arial Narrow" w:cs="Calibri"/>
                <w:b/>
                <w:bCs/>
                <w:color w:val="000000"/>
                <w:lang w:val="en-ID" w:eastAsia="en-ID"/>
              </w:rPr>
              <w:t>Korelasi CPL terhadap Sub-CPMK</w:t>
            </w:r>
          </w:p>
        </w:tc>
      </w:tr>
      <w:tr w:rsidR="00DE21A1" w:rsidRPr="00FD01C4" w14:paraId="13304E0F" w14:textId="77777777" w:rsidTr="00C735DA">
        <w:trPr>
          <w:trHeight w:val="315"/>
        </w:trPr>
        <w:tc>
          <w:tcPr>
            <w:tcW w:w="843" w:type="pct"/>
            <w:gridSpan w:val="3"/>
            <w:vAlign w:val="center"/>
            <w:hideMark/>
          </w:tcPr>
          <w:p w14:paraId="6D21E097"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w:t>
            </w:r>
          </w:p>
        </w:tc>
        <w:tc>
          <w:tcPr>
            <w:tcW w:w="268" w:type="pct"/>
            <w:vAlign w:val="center"/>
            <w:hideMark/>
          </w:tcPr>
          <w:p w14:paraId="47B1EF6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10390CB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7A9B65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44C472E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3F79FA2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457DFD3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0D67DB0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644B8B2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125C2D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0B1698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129762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7EA7369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FE56EE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4FDC9B7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5D44EE5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3878255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743E75F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restart"/>
            <w:vAlign w:val="center"/>
            <w:hideMark/>
          </w:tcPr>
          <w:p w14:paraId="1B407760"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6DD72CF9" w14:textId="77777777" w:rsidTr="00C735DA">
        <w:trPr>
          <w:trHeight w:val="315"/>
        </w:trPr>
        <w:tc>
          <w:tcPr>
            <w:tcW w:w="843" w:type="pct"/>
            <w:gridSpan w:val="3"/>
            <w:vAlign w:val="center"/>
            <w:hideMark/>
          </w:tcPr>
          <w:p w14:paraId="3F2F410F"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CPMK2</w:t>
            </w:r>
          </w:p>
        </w:tc>
        <w:tc>
          <w:tcPr>
            <w:tcW w:w="268" w:type="pct"/>
            <w:vAlign w:val="center"/>
            <w:hideMark/>
          </w:tcPr>
          <w:p w14:paraId="12DFAB5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29BD597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601CEAF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506DDD7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21D5133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064FE72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42645EE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1F9A58B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7F49CA7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CE9A96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3B148A4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1E0A29B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6EF8D2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2F07D19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59FF4F7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32984D0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17CF628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0A049BBC"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271B1E44" w14:textId="77777777" w:rsidTr="00C735DA">
        <w:trPr>
          <w:trHeight w:val="315"/>
        </w:trPr>
        <w:tc>
          <w:tcPr>
            <w:tcW w:w="843" w:type="pct"/>
            <w:gridSpan w:val="3"/>
            <w:vAlign w:val="center"/>
            <w:hideMark/>
          </w:tcPr>
          <w:p w14:paraId="72E536B4"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CPMK3</w:t>
            </w:r>
          </w:p>
        </w:tc>
        <w:tc>
          <w:tcPr>
            <w:tcW w:w="268" w:type="pct"/>
            <w:vAlign w:val="center"/>
            <w:hideMark/>
          </w:tcPr>
          <w:p w14:paraId="5E70871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1DFC106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6A0EAB2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4FC86ED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575174D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6AFB44A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4486770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7590AA1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9DA4C2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56A89B0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D506F7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31D07E0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680621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263FA3A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727650A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4001E53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23C3969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21752BB9"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3E2858CE" w14:textId="77777777" w:rsidTr="00C735DA">
        <w:trPr>
          <w:trHeight w:val="315"/>
        </w:trPr>
        <w:tc>
          <w:tcPr>
            <w:tcW w:w="843" w:type="pct"/>
            <w:gridSpan w:val="3"/>
            <w:vAlign w:val="center"/>
            <w:hideMark/>
          </w:tcPr>
          <w:p w14:paraId="5664EA2C"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CPMK4</w:t>
            </w:r>
          </w:p>
        </w:tc>
        <w:tc>
          <w:tcPr>
            <w:tcW w:w="268" w:type="pct"/>
            <w:vAlign w:val="center"/>
            <w:hideMark/>
          </w:tcPr>
          <w:p w14:paraId="7878812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41FFE04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104CE51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70FD1AD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38FA82A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7D72A8C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32C1433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3B3C70E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8C4BC5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E7A2EB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05E3B6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7A18D47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59C16C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70237F3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1CD4BC3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28459CC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119BDEA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23BA53AA"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55655651" w14:textId="77777777" w:rsidTr="00C735DA">
        <w:trPr>
          <w:trHeight w:val="315"/>
        </w:trPr>
        <w:tc>
          <w:tcPr>
            <w:tcW w:w="843" w:type="pct"/>
            <w:gridSpan w:val="3"/>
            <w:vAlign w:val="center"/>
            <w:hideMark/>
          </w:tcPr>
          <w:p w14:paraId="2CE3AB95"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CPMK5</w:t>
            </w:r>
          </w:p>
        </w:tc>
        <w:tc>
          <w:tcPr>
            <w:tcW w:w="268" w:type="pct"/>
            <w:vAlign w:val="center"/>
            <w:hideMark/>
          </w:tcPr>
          <w:p w14:paraId="353A375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1568DD2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2F8893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43B3F1D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6951CB9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01FCAE8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55BF89B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30131F2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89FEF3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5AA80F9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7C6A865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1DB1A9A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3C7307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4B9BC85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3261431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5856A30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0EB8A10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5C0560F4"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155EEF5E" w14:textId="77777777" w:rsidTr="00C735DA">
        <w:trPr>
          <w:trHeight w:val="315"/>
        </w:trPr>
        <w:tc>
          <w:tcPr>
            <w:tcW w:w="843" w:type="pct"/>
            <w:gridSpan w:val="3"/>
            <w:vAlign w:val="center"/>
            <w:hideMark/>
          </w:tcPr>
          <w:p w14:paraId="2BAD4DEC"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CPMK6</w:t>
            </w:r>
          </w:p>
        </w:tc>
        <w:tc>
          <w:tcPr>
            <w:tcW w:w="268" w:type="pct"/>
            <w:vAlign w:val="center"/>
            <w:hideMark/>
          </w:tcPr>
          <w:p w14:paraId="3293312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53D2480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4522866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588B881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7BF0D6A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6167F85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6CAF37F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1903AD9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3D275B3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9E2186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1CF0AB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5EDA425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763061E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39294B7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003FE43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2E23450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1A1D2EF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6C9E70EC"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40A7E1AD" w14:textId="77777777" w:rsidTr="00C735DA">
        <w:trPr>
          <w:trHeight w:val="315"/>
        </w:trPr>
        <w:tc>
          <w:tcPr>
            <w:tcW w:w="843" w:type="pct"/>
            <w:gridSpan w:val="3"/>
            <w:vAlign w:val="center"/>
            <w:hideMark/>
          </w:tcPr>
          <w:p w14:paraId="7611B6B2"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CPMK7</w:t>
            </w:r>
          </w:p>
        </w:tc>
        <w:tc>
          <w:tcPr>
            <w:tcW w:w="268" w:type="pct"/>
            <w:vAlign w:val="center"/>
            <w:hideMark/>
          </w:tcPr>
          <w:p w14:paraId="209ACAC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6D62989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A85110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5DEB25A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2110C8C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1BF3EC0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77B207E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03E525F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8ED7B4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99EF56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23993D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75E958A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3FAC55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1670FD0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07A7193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307FCEA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32282E9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4A913B97"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75B29EEB" w14:textId="77777777" w:rsidTr="00C735DA">
        <w:trPr>
          <w:trHeight w:val="315"/>
        </w:trPr>
        <w:tc>
          <w:tcPr>
            <w:tcW w:w="843" w:type="pct"/>
            <w:gridSpan w:val="3"/>
            <w:vAlign w:val="center"/>
            <w:hideMark/>
          </w:tcPr>
          <w:p w14:paraId="0389912E"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CPMK8</w:t>
            </w:r>
          </w:p>
        </w:tc>
        <w:tc>
          <w:tcPr>
            <w:tcW w:w="268" w:type="pct"/>
            <w:vAlign w:val="center"/>
            <w:hideMark/>
          </w:tcPr>
          <w:p w14:paraId="4F93315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5CD8566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276B28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4EAC0FC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39E72A2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7449E01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51274AE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6B70F9F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8339E6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F519FE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971294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25487A8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890832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0B0526C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5FAE249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36BEB5C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4D5190D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4D2DEB8F"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02B4DF02" w14:textId="77777777" w:rsidTr="00C735DA">
        <w:trPr>
          <w:trHeight w:val="315"/>
        </w:trPr>
        <w:tc>
          <w:tcPr>
            <w:tcW w:w="843" w:type="pct"/>
            <w:gridSpan w:val="3"/>
            <w:vAlign w:val="center"/>
            <w:hideMark/>
          </w:tcPr>
          <w:p w14:paraId="608792A2"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CPMK9</w:t>
            </w:r>
          </w:p>
        </w:tc>
        <w:tc>
          <w:tcPr>
            <w:tcW w:w="268" w:type="pct"/>
            <w:vAlign w:val="center"/>
            <w:hideMark/>
          </w:tcPr>
          <w:p w14:paraId="4C11350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4B2C482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CD7D3C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7EE3950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7BD9794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610E47C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7BE44C9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005A6E7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84D3ED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366FEBD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7EB7480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58534C3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E9F0C9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06B2719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06BD8AC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30828A2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1AF9DB8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7E684F3D"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417FC884" w14:textId="77777777" w:rsidTr="00C735DA">
        <w:trPr>
          <w:trHeight w:val="315"/>
        </w:trPr>
        <w:tc>
          <w:tcPr>
            <w:tcW w:w="843" w:type="pct"/>
            <w:gridSpan w:val="3"/>
            <w:vAlign w:val="center"/>
            <w:hideMark/>
          </w:tcPr>
          <w:p w14:paraId="6FDC0F57"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CPMK10</w:t>
            </w:r>
          </w:p>
        </w:tc>
        <w:tc>
          <w:tcPr>
            <w:tcW w:w="268" w:type="pct"/>
            <w:vAlign w:val="center"/>
            <w:hideMark/>
          </w:tcPr>
          <w:p w14:paraId="68455E9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484B8E1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159604A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373C884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2843F17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51924EF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74ED696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52F142F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CA2367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610A3C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767479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2031ED8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3671478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32D2D65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5D74E96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692BA1B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49E795E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546F00D5"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76B1F4F4" w14:textId="77777777" w:rsidTr="00C735DA">
        <w:trPr>
          <w:trHeight w:val="315"/>
        </w:trPr>
        <w:tc>
          <w:tcPr>
            <w:tcW w:w="843" w:type="pct"/>
            <w:gridSpan w:val="3"/>
            <w:vAlign w:val="center"/>
            <w:hideMark/>
          </w:tcPr>
          <w:p w14:paraId="5E3C4153"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CPMK11</w:t>
            </w:r>
          </w:p>
        </w:tc>
        <w:tc>
          <w:tcPr>
            <w:tcW w:w="268" w:type="pct"/>
            <w:vAlign w:val="center"/>
            <w:hideMark/>
          </w:tcPr>
          <w:p w14:paraId="48A2F10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2E059E9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28A2DDA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0B1E29B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1F33D18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21F95B9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763C8BB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0BCA05F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052A33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5D4CB62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2F48D9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5AE9E0F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5968DD5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26FF47F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2A798D6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14326FC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6DF5EF9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0EF561B4"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4BAA7546" w14:textId="77777777" w:rsidTr="00C735DA">
        <w:trPr>
          <w:trHeight w:val="315"/>
        </w:trPr>
        <w:tc>
          <w:tcPr>
            <w:tcW w:w="843" w:type="pct"/>
            <w:gridSpan w:val="3"/>
            <w:vAlign w:val="center"/>
            <w:hideMark/>
          </w:tcPr>
          <w:p w14:paraId="240F282F"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CPMK12</w:t>
            </w:r>
          </w:p>
        </w:tc>
        <w:tc>
          <w:tcPr>
            <w:tcW w:w="268" w:type="pct"/>
            <w:vAlign w:val="center"/>
            <w:hideMark/>
          </w:tcPr>
          <w:p w14:paraId="74854A2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387A5AB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48F5E57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260" w:type="pct"/>
            <w:vAlign w:val="center"/>
            <w:hideMark/>
          </w:tcPr>
          <w:p w14:paraId="1C718DD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3</w:t>
            </w:r>
          </w:p>
        </w:tc>
        <w:tc>
          <w:tcPr>
            <w:tcW w:w="256" w:type="pct"/>
            <w:vAlign w:val="center"/>
            <w:hideMark/>
          </w:tcPr>
          <w:p w14:paraId="4B5AD84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2</w:t>
            </w:r>
          </w:p>
        </w:tc>
        <w:tc>
          <w:tcPr>
            <w:tcW w:w="401" w:type="pct"/>
            <w:vAlign w:val="center"/>
            <w:hideMark/>
          </w:tcPr>
          <w:p w14:paraId="7728FD7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180" w:type="pct"/>
            <w:vAlign w:val="center"/>
            <w:hideMark/>
          </w:tcPr>
          <w:p w14:paraId="7A90322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85" w:type="pct"/>
            <w:vAlign w:val="center"/>
            <w:hideMark/>
          </w:tcPr>
          <w:p w14:paraId="08E16C2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AFF91A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98379F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53EA47A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5DCBAC7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69A4CA37"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71EE908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682B37C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5D0791B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w:t>
            </w:r>
          </w:p>
        </w:tc>
        <w:tc>
          <w:tcPr>
            <w:tcW w:w="526" w:type="pct"/>
            <w:noWrap/>
            <w:vAlign w:val="center"/>
            <w:hideMark/>
          </w:tcPr>
          <w:p w14:paraId="066D7A0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30EE93D7"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08AAC8AF" w14:textId="77777777" w:rsidTr="00C735DA">
        <w:trPr>
          <w:trHeight w:val="315"/>
        </w:trPr>
        <w:tc>
          <w:tcPr>
            <w:tcW w:w="843" w:type="pct"/>
            <w:gridSpan w:val="3"/>
            <w:vAlign w:val="center"/>
            <w:hideMark/>
          </w:tcPr>
          <w:p w14:paraId="6561D3EC"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CPMK13</w:t>
            </w:r>
          </w:p>
        </w:tc>
        <w:tc>
          <w:tcPr>
            <w:tcW w:w="268" w:type="pct"/>
            <w:vAlign w:val="center"/>
            <w:hideMark/>
          </w:tcPr>
          <w:p w14:paraId="750BE83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64D94E64"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7FA1314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65EBB67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1EC51A5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0A90BDF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6DD4B3A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13FDD2DC"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B8F01B0"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08408685"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E755E0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67A517D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4390A97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1FC2E91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1374F88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096F902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17FA606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7B51B572"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7A8DBCA5" w14:textId="77777777" w:rsidTr="00C735DA">
        <w:trPr>
          <w:trHeight w:val="315"/>
        </w:trPr>
        <w:tc>
          <w:tcPr>
            <w:tcW w:w="843" w:type="pct"/>
            <w:gridSpan w:val="3"/>
            <w:vAlign w:val="center"/>
            <w:hideMark/>
          </w:tcPr>
          <w:p w14:paraId="1AE19534"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CPMK14</w:t>
            </w:r>
          </w:p>
        </w:tc>
        <w:tc>
          <w:tcPr>
            <w:tcW w:w="268" w:type="pct"/>
            <w:vAlign w:val="center"/>
            <w:hideMark/>
          </w:tcPr>
          <w:p w14:paraId="5B25A52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62" w:type="pct"/>
            <w:vAlign w:val="center"/>
            <w:hideMark/>
          </w:tcPr>
          <w:p w14:paraId="4E3D00D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256" w:type="pct"/>
            <w:vAlign w:val="center"/>
            <w:hideMark/>
          </w:tcPr>
          <w:p w14:paraId="1556ED4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60" w:type="pct"/>
            <w:vAlign w:val="center"/>
            <w:hideMark/>
          </w:tcPr>
          <w:p w14:paraId="42D8E80D"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256" w:type="pct"/>
            <w:vAlign w:val="center"/>
            <w:hideMark/>
          </w:tcPr>
          <w:p w14:paraId="164B03DB"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01" w:type="pct"/>
            <w:vAlign w:val="center"/>
            <w:hideMark/>
          </w:tcPr>
          <w:p w14:paraId="56DFA6D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180" w:type="pct"/>
            <w:vAlign w:val="center"/>
            <w:hideMark/>
          </w:tcPr>
          <w:p w14:paraId="5D0FC45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0,5</w:t>
            </w:r>
          </w:p>
        </w:tc>
        <w:tc>
          <w:tcPr>
            <w:tcW w:w="85" w:type="pct"/>
            <w:vAlign w:val="center"/>
            <w:hideMark/>
          </w:tcPr>
          <w:p w14:paraId="40EB4532"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CCA6CFA"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CC3762F"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1199A7D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9" w:type="pct"/>
            <w:vAlign w:val="center"/>
            <w:hideMark/>
          </w:tcPr>
          <w:p w14:paraId="4EC9AB5E"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07" w:type="pct"/>
            <w:vAlign w:val="center"/>
            <w:hideMark/>
          </w:tcPr>
          <w:p w14:paraId="29C00613"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46B5C0F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135" w:type="pct"/>
            <w:vAlign w:val="center"/>
            <w:hideMark/>
          </w:tcPr>
          <w:p w14:paraId="45B8E188"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 </w:t>
            </w:r>
          </w:p>
        </w:tc>
        <w:tc>
          <w:tcPr>
            <w:tcW w:w="442" w:type="pct"/>
            <w:vAlign w:val="center"/>
            <w:hideMark/>
          </w:tcPr>
          <w:p w14:paraId="60B0E669"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5</w:t>
            </w:r>
          </w:p>
        </w:tc>
        <w:tc>
          <w:tcPr>
            <w:tcW w:w="526" w:type="pct"/>
            <w:noWrap/>
            <w:vAlign w:val="center"/>
            <w:hideMark/>
          </w:tcPr>
          <w:p w14:paraId="7D843956"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w:t>
            </w:r>
          </w:p>
        </w:tc>
        <w:tc>
          <w:tcPr>
            <w:tcW w:w="414" w:type="pct"/>
            <w:vMerge/>
            <w:vAlign w:val="center"/>
            <w:hideMark/>
          </w:tcPr>
          <w:p w14:paraId="5498875C"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07B95B21" w14:textId="77777777" w:rsidTr="00C735DA">
        <w:trPr>
          <w:trHeight w:val="315"/>
        </w:trPr>
        <w:tc>
          <w:tcPr>
            <w:tcW w:w="843" w:type="pct"/>
            <w:gridSpan w:val="3"/>
            <w:vAlign w:val="center"/>
            <w:hideMark/>
          </w:tcPr>
          <w:p w14:paraId="2A8AF92F" w14:textId="77777777" w:rsidR="00DE21A1" w:rsidRPr="00FD01C4" w:rsidRDefault="00DE21A1" w:rsidP="00C735DA">
            <w:pPr>
              <w:spacing w:after="0" w:line="240" w:lineRule="auto"/>
              <w:jc w:val="center"/>
              <w:rPr>
                <w:rFonts w:ascii="Arial Narrow" w:eastAsia="Times New Roman" w:hAnsi="Arial Narrow" w:cs="Calibri"/>
                <w:color w:val="000000"/>
                <w:lang w:val="en-ID" w:eastAsia="en-ID"/>
              </w:rPr>
            </w:pPr>
            <w:r w:rsidRPr="00FD01C4">
              <w:rPr>
                <w:rFonts w:ascii="Arial Narrow" w:eastAsia="Times New Roman" w:hAnsi="Arial Narrow" w:cs="Calibri"/>
                <w:color w:val="000000"/>
                <w:lang w:val="en-ID" w:eastAsia="en-ID"/>
              </w:rPr>
              <w:t>Jumlah</w:t>
            </w:r>
          </w:p>
        </w:tc>
        <w:tc>
          <w:tcPr>
            <w:tcW w:w="268" w:type="pct"/>
            <w:vAlign w:val="center"/>
            <w:hideMark/>
          </w:tcPr>
          <w:p w14:paraId="308641A3"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7</w:t>
            </w:r>
          </w:p>
        </w:tc>
        <w:tc>
          <w:tcPr>
            <w:tcW w:w="262" w:type="pct"/>
            <w:vAlign w:val="center"/>
            <w:hideMark/>
          </w:tcPr>
          <w:p w14:paraId="2990E195"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7</w:t>
            </w:r>
          </w:p>
        </w:tc>
        <w:tc>
          <w:tcPr>
            <w:tcW w:w="256" w:type="pct"/>
            <w:vAlign w:val="center"/>
            <w:hideMark/>
          </w:tcPr>
          <w:p w14:paraId="362AE307"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20</w:t>
            </w:r>
          </w:p>
        </w:tc>
        <w:tc>
          <w:tcPr>
            <w:tcW w:w="260" w:type="pct"/>
            <w:vAlign w:val="center"/>
            <w:hideMark/>
          </w:tcPr>
          <w:p w14:paraId="26544B7A"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26</w:t>
            </w:r>
          </w:p>
        </w:tc>
        <w:tc>
          <w:tcPr>
            <w:tcW w:w="256" w:type="pct"/>
            <w:vAlign w:val="center"/>
            <w:hideMark/>
          </w:tcPr>
          <w:p w14:paraId="0AE04930"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20</w:t>
            </w:r>
          </w:p>
        </w:tc>
        <w:tc>
          <w:tcPr>
            <w:tcW w:w="401" w:type="pct"/>
            <w:vAlign w:val="center"/>
            <w:hideMark/>
          </w:tcPr>
          <w:p w14:paraId="59645CF3"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10</w:t>
            </w:r>
          </w:p>
        </w:tc>
        <w:tc>
          <w:tcPr>
            <w:tcW w:w="180" w:type="pct"/>
            <w:vAlign w:val="center"/>
            <w:hideMark/>
          </w:tcPr>
          <w:p w14:paraId="7A4EBE0D"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10</w:t>
            </w:r>
          </w:p>
        </w:tc>
        <w:tc>
          <w:tcPr>
            <w:tcW w:w="85" w:type="pct"/>
            <w:vAlign w:val="center"/>
            <w:hideMark/>
          </w:tcPr>
          <w:p w14:paraId="39DDE884"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07" w:type="pct"/>
            <w:vAlign w:val="center"/>
            <w:hideMark/>
          </w:tcPr>
          <w:p w14:paraId="112DEA18"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07" w:type="pct"/>
            <w:vAlign w:val="center"/>
            <w:hideMark/>
          </w:tcPr>
          <w:p w14:paraId="297A61E7"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07" w:type="pct"/>
            <w:vAlign w:val="center"/>
            <w:hideMark/>
          </w:tcPr>
          <w:p w14:paraId="570AA3D2"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09" w:type="pct"/>
            <w:vAlign w:val="center"/>
            <w:hideMark/>
          </w:tcPr>
          <w:p w14:paraId="4E3BA560"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07" w:type="pct"/>
            <w:vAlign w:val="center"/>
            <w:hideMark/>
          </w:tcPr>
          <w:p w14:paraId="614437E7"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35" w:type="pct"/>
            <w:vAlign w:val="center"/>
            <w:hideMark/>
          </w:tcPr>
          <w:p w14:paraId="11218591"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135" w:type="pct"/>
            <w:vAlign w:val="center"/>
            <w:hideMark/>
          </w:tcPr>
          <w:p w14:paraId="4E0DCDB0"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0</w:t>
            </w:r>
          </w:p>
        </w:tc>
        <w:tc>
          <w:tcPr>
            <w:tcW w:w="442" w:type="pct"/>
            <w:vAlign w:val="center"/>
            <w:hideMark/>
          </w:tcPr>
          <w:p w14:paraId="0298B3C1" w14:textId="77777777" w:rsidR="00DE21A1" w:rsidRPr="00FD01C4" w:rsidRDefault="00DE21A1" w:rsidP="00C735DA">
            <w:pPr>
              <w:spacing w:after="0" w:line="240" w:lineRule="auto"/>
              <w:jc w:val="center"/>
              <w:rPr>
                <w:rFonts w:ascii="Times New Roman" w:eastAsia="Times New Roman" w:hAnsi="Times New Roman" w:cs="Times New Roman"/>
                <w:color w:val="000000"/>
                <w:sz w:val="20"/>
                <w:szCs w:val="20"/>
                <w:lang w:val="en-ID" w:eastAsia="en-ID"/>
              </w:rPr>
            </w:pPr>
            <w:r w:rsidRPr="00FD01C4">
              <w:rPr>
                <w:rFonts w:ascii="Times New Roman" w:eastAsia="Times New Roman" w:hAnsi="Times New Roman" w:cs="Times New Roman"/>
                <w:color w:val="000000"/>
                <w:sz w:val="20"/>
                <w:szCs w:val="20"/>
                <w:lang w:val="en-ID" w:eastAsia="en-ID"/>
              </w:rPr>
              <w:t>100</w:t>
            </w:r>
          </w:p>
        </w:tc>
        <w:tc>
          <w:tcPr>
            <w:tcW w:w="526" w:type="pct"/>
            <w:noWrap/>
            <w:vAlign w:val="center"/>
            <w:hideMark/>
          </w:tcPr>
          <w:p w14:paraId="3734AC49" w14:textId="77777777" w:rsidR="00DE21A1" w:rsidRPr="00FD01C4" w:rsidRDefault="00DE21A1" w:rsidP="00C735DA">
            <w:pPr>
              <w:spacing w:after="0" w:line="240" w:lineRule="auto"/>
              <w:jc w:val="center"/>
              <w:rPr>
                <w:rFonts w:ascii="Times New Roman" w:eastAsia="Times New Roman" w:hAnsi="Times New Roman" w:cs="Times New Roman"/>
                <w:color w:val="000000"/>
                <w:sz w:val="18"/>
                <w:szCs w:val="18"/>
                <w:lang w:val="en-ID" w:eastAsia="en-ID"/>
              </w:rPr>
            </w:pPr>
            <w:r w:rsidRPr="00FD01C4">
              <w:rPr>
                <w:rFonts w:ascii="Times New Roman" w:eastAsia="Times New Roman" w:hAnsi="Times New Roman" w:cs="Times New Roman"/>
                <w:color w:val="000000"/>
                <w:sz w:val="18"/>
                <w:szCs w:val="18"/>
                <w:lang w:val="en-ID" w:eastAsia="en-ID"/>
              </w:rPr>
              <w:t>14</w:t>
            </w:r>
          </w:p>
        </w:tc>
        <w:tc>
          <w:tcPr>
            <w:tcW w:w="414" w:type="pct"/>
            <w:vMerge/>
            <w:vAlign w:val="center"/>
            <w:hideMark/>
          </w:tcPr>
          <w:p w14:paraId="7AC236B3" w14:textId="77777777" w:rsidR="00DE21A1" w:rsidRPr="00FD01C4" w:rsidRDefault="00DE21A1" w:rsidP="00C735DA">
            <w:pPr>
              <w:spacing w:after="0" w:line="240" w:lineRule="auto"/>
              <w:rPr>
                <w:rFonts w:ascii="Arial Narrow" w:eastAsia="Times New Roman" w:hAnsi="Arial Narrow" w:cs="Calibri"/>
                <w:sz w:val="18"/>
                <w:szCs w:val="18"/>
                <w:lang w:val="en-ID" w:eastAsia="en-ID"/>
              </w:rPr>
            </w:pPr>
          </w:p>
        </w:tc>
      </w:tr>
      <w:tr w:rsidR="00DE21A1" w:rsidRPr="00FD01C4" w14:paraId="27F31E17" w14:textId="77777777" w:rsidTr="00C735DA">
        <w:trPr>
          <w:trHeight w:val="730"/>
        </w:trPr>
        <w:tc>
          <w:tcPr>
            <w:tcW w:w="843" w:type="pct"/>
            <w:gridSpan w:val="3"/>
            <w:hideMark/>
          </w:tcPr>
          <w:p w14:paraId="6CE9BC41" w14:textId="77777777" w:rsidR="00DE21A1" w:rsidRPr="00FD01C4" w:rsidRDefault="00DE21A1" w:rsidP="00C735DA">
            <w:pPr>
              <w:spacing w:after="0" w:line="240" w:lineRule="auto"/>
              <w:jc w:val="center"/>
              <w:rPr>
                <w:rFonts w:ascii="Arial Narrow" w:eastAsia="Times New Roman" w:hAnsi="Arial Narrow" w:cs="Calibri"/>
                <w:b/>
                <w:bCs/>
                <w:color w:val="000000"/>
                <w:lang w:val="en-ID" w:eastAsia="en-ID"/>
              </w:rPr>
            </w:pPr>
            <w:r w:rsidRPr="00FD01C4">
              <w:rPr>
                <w:rFonts w:ascii="Arial Narrow" w:eastAsia="Times New Roman" w:hAnsi="Arial Narrow" w:cs="Calibri"/>
                <w:b/>
                <w:bCs/>
                <w:color w:val="000000"/>
                <w:lang w:val="en-ID" w:eastAsia="en-ID"/>
              </w:rPr>
              <w:t>Deskripsi Singkat MK</w:t>
            </w:r>
          </w:p>
        </w:tc>
        <w:tc>
          <w:tcPr>
            <w:tcW w:w="4157" w:type="pct"/>
            <w:gridSpan w:val="18"/>
            <w:vAlign w:val="center"/>
            <w:hideMark/>
          </w:tcPr>
          <w:p w14:paraId="5DE7FD73" w14:textId="77777777" w:rsidR="00DE21A1" w:rsidRPr="00FD01C4" w:rsidRDefault="00DE21A1" w:rsidP="00C735DA">
            <w:pPr>
              <w:spacing w:after="0" w:line="240" w:lineRule="auto"/>
              <w:jc w:val="both"/>
              <w:rPr>
                <w:rFonts w:ascii="Arial Narrow" w:eastAsia="Times New Roman" w:hAnsi="Arial Narrow" w:cs="Calibri"/>
                <w:color w:val="000000"/>
                <w:lang w:val="en-ID" w:eastAsia="en-ID"/>
              </w:rPr>
            </w:pPr>
            <w:r w:rsidRPr="00FD01C4">
              <w:rPr>
                <w:rFonts w:ascii="Arial Narrow" w:eastAsia="Times New Roman" w:hAnsi="Arial Narrow" w:cs="Calibri"/>
                <w:color w:val="000000"/>
                <w:lang w:val="en-ID" w:eastAsia="en-ID"/>
              </w:rPr>
              <w:t>Mengkaji pentingnya pelayanan publik dalam perspektif administrasi publik/negara, mengelola SDM dengan peningkatan kinerja pelayanan yang berorientasi pada pembangunan yang lebih baik dalam hal pelayanan publik</w:t>
            </w:r>
          </w:p>
        </w:tc>
      </w:tr>
      <w:tr w:rsidR="00DE21A1" w:rsidRPr="00FD01C4" w14:paraId="224539DA" w14:textId="77777777" w:rsidTr="00C735DA">
        <w:trPr>
          <w:trHeight w:val="345"/>
        </w:trPr>
        <w:tc>
          <w:tcPr>
            <w:tcW w:w="5000" w:type="pct"/>
            <w:gridSpan w:val="21"/>
            <w:shd w:val="clear" w:color="000000" w:fill="D9D9D9"/>
            <w:vAlign w:val="center"/>
            <w:hideMark/>
          </w:tcPr>
          <w:p w14:paraId="34D60EC1"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Bahan Kajian/Materi kuliah</w:t>
            </w:r>
          </w:p>
          <w:p w14:paraId="1300D70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r>
      <w:tr w:rsidR="00DE21A1" w:rsidRPr="00FD01C4" w14:paraId="60298612" w14:textId="77777777" w:rsidTr="00C735DA">
        <w:trPr>
          <w:trHeight w:val="618"/>
        </w:trPr>
        <w:tc>
          <w:tcPr>
            <w:tcW w:w="252" w:type="pct"/>
            <w:textDirection w:val="btLr"/>
            <w:vAlign w:val="center"/>
            <w:hideMark/>
          </w:tcPr>
          <w:p w14:paraId="54C916AB"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Bahan Kajian</w:t>
            </w:r>
          </w:p>
        </w:tc>
        <w:tc>
          <w:tcPr>
            <w:tcW w:w="356" w:type="pct"/>
            <w:vAlign w:val="center"/>
            <w:hideMark/>
          </w:tcPr>
          <w:p w14:paraId="417779F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BK29</w:t>
            </w:r>
          </w:p>
        </w:tc>
        <w:tc>
          <w:tcPr>
            <w:tcW w:w="4392" w:type="pct"/>
            <w:gridSpan w:val="19"/>
            <w:vAlign w:val="center"/>
            <w:hideMark/>
          </w:tcPr>
          <w:p w14:paraId="1F8F868D"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Manajemen Inovasi dan Pelayanan Publik</w:t>
            </w:r>
          </w:p>
        </w:tc>
      </w:tr>
      <w:tr w:rsidR="00DE21A1" w:rsidRPr="00FD01C4" w14:paraId="77F3E370" w14:textId="77777777" w:rsidTr="00C735DA">
        <w:trPr>
          <w:trHeight w:val="285"/>
        </w:trPr>
        <w:tc>
          <w:tcPr>
            <w:tcW w:w="252" w:type="pct"/>
            <w:vMerge w:val="restart"/>
            <w:textDirection w:val="btLr"/>
            <w:vAlign w:val="center"/>
            <w:hideMark/>
          </w:tcPr>
          <w:p w14:paraId="340938E1"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Materi Pembelajaran</w:t>
            </w:r>
          </w:p>
        </w:tc>
        <w:tc>
          <w:tcPr>
            <w:tcW w:w="356" w:type="pct"/>
            <w:vAlign w:val="center"/>
            <w:hideMark/>
          </w:tcPr>
          <w:p w14:paraId="60D7EF7F"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w:t>
            </w:r>
          </w:p>
        </w:tc>
        <w:tc>
          <w:tcPr>
            <w:tcW w:w="4392" w:type="pct"/>
            <w:gridSpan w:val="19"/>
            <w:vAlign w:val="center"/>
            <w:hideMark/>
          </w:tcPr>
          <w:p w14:paraId="570BBA38"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Konsepsi Manajemen Pelayanan</w:t>
            </w:r>
          </w:p>
        </w:tc>
      </w:tr>
      <w:tr w:rsidR="00DE21A1" w:rsidRPr="00FD01C4" w14:paraId="4242CDF1" w14:textId="77777777" w:rsidTr="00C735DA">
        <w:trPr>
          <w:trHeight w:val="285"/>
        </w:trPr>
        <w:tc>
          <w:tcPr>
            <w:tcW w:w="252" w:type="pct"/>
            <w:vMerge/>
            <w:vAlign w:val="center"/>
            <w:hideMark/>
          </w:tcPr>
          <w:p w14:paraId="62692B8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7B702C0"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MP2</w:t>
            </w:r>
          </w:p>
        </w:tc>
        <w:tc>
          <w:tcPr>
            <w:tcW w:w="4392" w:type="pct"/>
            <w:gridSpan w:val="19"/>
            <w:vAlign w:val="center"/>
            <w:hideMark/>
          </w:tcPr>
          <w:p w14:paraId="42F16880"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Manajemen Pelayanan Publik</w:t>
            </w:r>
          </w:p>
        </w:tc>
      </w:tr>
      <w:tr w:rsidR="00DE21A1" w:rsidRPr="00FD01C4" w14:paraId="24F87AEB" w14:textId="77777777" w:rsidTr="00C735DA">
        <w:trPr>
          <w:trHeight w:val="285"/>
        </w:trPr>
        <w:tc>
          <w:tcPr>
            <w:tcW w:w="252" w:type="pct"/>
            <w:vMerge/>
            <w:vAlign w:val="center"/>
            <w:hideMark/>
          </w:tcPr>
          <w:p w14:paraId="17E36F6B"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0B361FAF"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MP3</w:t>
            </w:r>
          </w:p>
        </w:tc>
        <w:tc>
          <w:tcPr>
            <w:tcW w:w="4392" w:type="pct"/>
            <w:gridSpan w:val="19"/>
            <w:vAlign w:val="center"/>
            <w:hideMark/>
          </w:tcPr>
          <w:p w14:paraId="366A3ED0"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Pengembangan Sistem Pelayanan Yang Berorientasi Pada Pelayanan</w:t>
            </w:r>
          </w:p>
        </w:tc>
      </w:tr>
      <w:tr w:rsidR="00DE21A1" w:rsidRPr="00FD01C4" w14:paraId="657E597A" w14:textId="77777777" w:rsidTr="00C735DA">
        <w:trPr>
          <w:trHeight w:val="285"/>
        </w:trPr>
        <w:tc>
          <w:tcPr>
            <w:tcW w:w="252" w:type="pct"/>
            <w:vMerge/>
            <w:vAlign w:val="center"/>
            <w:hideMark/>
          </w:tcPr>
          <w:p w14:paraId="6B905C8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1C3B0BC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MP4</w:t>
            </w:r>
          </w:p>
        </w:tc>
        <w:tc>
          <w:tcPr>
            <w:tcW w:w="4392" w:type="pct"/>
            <w:gridSpan w:val="19"/>
            <w:vAlign w:val="center"/>
            <w:hideMark/>
          </w:tcPr>
          <w:p w14:paraId="20408015"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Penciptaan Budaya Pelayanan Publik</w:t>
            </w:r>
          </w:p>
        </w:tc>
      </w:tr>
      <w:tr w:rsidR="00DE21A1" w:rsidRPr="00FD01C4" w14:paraId="2C591FAA" w14:textId="77777777" w:rsidTr="00C735DA">
        <w:trPr>
          <w:trHeight w:val="285"/>
        </w:trPr>
        <w:tc>
          <w:tcPr>
            <w:tcW w:w="252" w:type="pct"/>
            <w:vMerge/>
            <w:vAlign w:val="center"/>
            <w:hideMark/>
          </w:tcPr>
          <w:p w14:paraId="3B3B91D6"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7568386"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MP5</w:t>
            </w:r>
          </w:p>
        </w:tc>
        <w:tc>
          <w:tcPr>
            <w:tcW w:w="4392" w:type="pct"/>
            <w:gridSpan w:val="19"/>
            <w:vAlign w:val="center"/>
            <w:hideMark/>
          </w:tcPr>
          <w:p w14:paraId="4D00A224"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Pemanfaatan Lembaga Adat Dalam Mengembangkan Potensi Ekowisata Masyarakat Pesisir</w:t>
            </w:r>
          </w:p>
        </w:tc>
      </w:tr>
      <w:tr w:rsidR="00DE21A1" w:rsidRPr="00FD01C4" w14:paraId="1D86CAA3" w14:textId="77777777" w:rsidTr="00C735DA">
        <w:trPr>
          <w:trHeight w:val="285"/>
        </w:trPr>
        <w:tc>
          <w:tcPr>
            <w:tcW w:w="252" w:type="pct"/>
            <w:vMerge/>
            <w:vAlign w:val="center"/>
            <w:hideMark/>
          </w:tcPr>
          <w:p w14:paraId="72207567"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6244D68B"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MP6</w:t>
            </w:r>
          </w:p>
        </w:tc>
        <w:tc>
          <w:tcPr>
            <w:tcW w:w="4392" w:type="pct"/>
            <w:gridSpan w:val="19"/>
            <w:vAlign w:val="center"/>
            <w:hideMark/>
          </w:tcPr>
          <w:p w14:paraId="05E78285"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Pengukuran Kinerja Pelayanan</w:t>
            </w:r>
          </w:p>
        </w:tc>
      </w:tr>
      <w:tr w:rsidR="00DE21A1" w:rsidRPr="00FD01C4" w14:paraId="76DBC4ED" w14:textId="77777777" w:rsidTr="00C735DA">
        <w:trPr>
          <w:trHeight w:val="285"/>
        </w:trPr>
        <w:tc>
          <w:tcPr>
            <w:tcW w:w="252" w:type="pct"/>
            <w:vMerge/>
            <w:vAlign w:val="center"/>
            <w:hideMark/>
          </w:tcPr>
          <w:p w14:paraId="57188A08"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6374454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MP7</w:t>
            </w:r>
          </w:p>
        </w:tc>
        <w:tc>
          <w:tcPr>
            <w:tcW w:w="4392" w:type="pct"/>
            <w:gridSpan w:val="19"/>
            <w:vAlign w:val="center"/>
            <w:hideMark/>
          </w:tcPr>
          <w:p w14:paraId="7E936021"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Mengembangan  Sistem</w:t>
            </w:r>
            <w:proofErr w:type="gramEnd"/>
            <w:r w:rsidRPr="00FD01C4">
              <w:rPr>
                <w:rFonts w:ascii="Arial Narrow" w:eastAsia="Times New Roman" w:hAnsi="Arial Narrow" w:cs="Calibri"/>
                <w:color w:val="000000"/>
                <w:sz w:val="20"/>
                <w:szCs w:val="20"/>
                <w:lang w:val="en-ID" w:eastAsia="en-ID"/>
              </w:rPr>
              <w:t xml:space="preserve"> Pelayanan </w:t>
            </w:r>
            <w:proofErr w:type="gramStart"/>
            <w:r w:rsidRPr="00FD01C4">
              <w:rPr>
                <w:rFonts w:ascii="Arial Narrow" w:eastAsia="Times New Roman" w:hAnsi="Arial Narrow" w:cs="Calibri"/>
                <w:color w:val="000000"/>
                <w:sz w:val="20"/>
                <w:szCs w:val="20"/>
                <w:lang w:val="en-ID" w:eastAsia="en-ID"/>
              </w:rPr>
              <w:t>Publik  Dalam</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Negara  Kesatuan</w:t>
            </w:r>
            <w:proofErr w:type="gramEnd"/>
            <w:r w:rsidRPr="00FD01C4">
              <w:rPr>
                <w:rFonts w:ascii="Arial Narrow" w:eastAsia="Times New Roman" w:hAnsi="Arial Narrow" w:cs="Calibri"/>
                <w:color w:val="000000"/>
                <w:sz w:val="20"/>
                <w:szCs w:val="20"/>
                <w:lang w:val="en-ID" w:eastAsia="en-ID"/>
              </w:rPr>
              <w:t xml:space="preserve"> Yang Desentralisasi</w:t>
            </w:r>
          </w:p>
        </w:tc>
      </w:tr>
      <w:tr w:rsidR="00DE21A1" w:rsidRPr="00FD01C4" w14:paraId="71A6C1D5" w14:textId="77777777" w:rsidTr="00C735DA">
        <w:trPr>
          <w:trHeight w:val="285"/>
        </w:trPr>
        <w:tc>
          <w:tcPr>
            <w:tcW w:w="252" w:type="pct"/>
            <w:vMerge/>
            <w:vAlign w:val="center"/>
            <w:hideMark/>
          </w:tcPr>
          <w:p w14:paraId="681EAA8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B804B8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MP8</w:t>
            </w:r>
          </w:p>
        </w:tc>
        <w:tc>
          <w:tcPr>
            <w:tcW w:w="4392" w:type="pct"/>
            <w:gridSpan w:val="19"/>
            <w:vAlign w:val="center"/>
            <w:hideMark/>
          </w:tcPr>
          <w:p w14:paraId="03DDDE53"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Transparansi dan Akuntabilitas Pelayanan</w:t>
            </w:r>
          </w:p>
        </w:tc>
      </w:tr>
      <w:tr w:rsidR="00DE21A1" w:rsidRPr="00FD01C4" w14:paraId="4C7407B2" w14:textId="77777777" w:rsidTr="00C735DA">
        <w:trPr>
          <w:trHeight w:val="285"/>
        </w:trPr>
        <w:tc>
          <w:tcPr>
            <w:tcW w:w="252" w:type="pct"/>
            <w:vMerge/>
            <w:vAlign w:val="center"/>
            <w:hideMark/>
          </w:tcPr>
          <w:p w14:paraId="2567049D"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C28B4C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MP9</w:t>
            </w:r>
          </w:p>
        </w:tc>
        <w:tc>
          <w:tcPr>
            <w:tcW w:w="4392" w:type="pct"/>
            <w:gridSpan w:val="19"/>
            <w:vAlign w:val="center"/>
            <w:hideMark/>
          </w:tcPr>
          <w:p w14:paraId="40AD1E66"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Manajemen Pelayanan Publik Yang Responsif dan Inklusif</w:t>
            </w:r>
          </w:p>
        </w:tc>
      </w:tr>
      <w:tr w:rsidR="00DE21A1" w:rsidRPr="00FD01C4" w14:paraId="57B63EC0" w14:textId="77777777" w:rsidTr="00C735DA">
        <w:trPr>
          <w:trHeight w:val="285"/>
        </w:trPr>
        <w:tc>
          <w:tcPr>
            <w:tcW w:w="252" w:type="pct"/>
            <w:vMerge/>
            <w:vAlign w:val="center"/>
            <w:hideMark/>
          </w:tcPr>
          <w:p w14:paraId="1A580CEF"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3EF4FB6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MP10</w:t>
            </w:r>
          </w:p>
        </w:tc>
        <w:tc>
          <w:tcPr>
            <w:tcW w:w="4392" w:type="pct"/>
            <w:gridSpan w:val="19"/>
            <w:vAlign w:val="center"/>
            <w:hideMark/>
          </w:tcPr>
          <w:p w14:paraId="575E4CD4"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Manajemen Kolaboratif Kemitraan Antara Pemeritah dan Lembaga Non-Pemerintah Dalam Pelayanan Publik</w:t>
            </w:r>
          </w:p>
        </w:tc>
      </w:tr>
      <w:tr w:rsidR="00DE21A1" w:rsidRPr="00FD01C4" w14:paraId="375437AE" w14:textId="77777777" w:rsidTr="00C735DA">
        <w:trPr>
          <w:trHeight w:val="285"/>
        </w:trPr>
        <w:tc>
          <w:tcPr>
            <w:tcW w:w="252" w:type="pct"/>
            <w:vMerge/>
            <w:vAlign w:val="center"/>
            <w:hideMark/>
          </w:tcPr>
          <w:p w14:paraId="05922E8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540EF42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MP11</w:t>
            </w:r>
          </w:p>
        </w:tc>
        <w:tc>
          <w:tcPr>
            <w:tcW w:w="4392" w:type="pct"/>
            <w:gridSpan w:val="19"/>
            <w:vAlign w:val="center"/>
            <w:hideMark/>
          </w:tcPr>
          <w:p w14:paraId="5CB8C46B"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Kewirausahaan Publik</w:t>
            </w:r>
          </w:p>
        </w:tc>
      </w:tr>
      <w:tr w:rsidR="00DE21A1" w:rsidRPr="00FD01C4" w14:paraId="47503DA4" w14:textId="77777777" w:rsidTr="00C735DA">
        <w:trPr>
          <w:trHeight w:val="285"/>
        </w:trPr>
        <w:tc>
          <w:tcPr>
            <w:tcW w:w="252" w:type="pct"/>
            <w:vMerge/>
            <w:vAlign w:val="center"/>
            <w:hideMark/>
          </w:tcPr>
          <w:p w14:paraId="34E8DCE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646EBFA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MP12</w:t>
            </w:r>
          </w:p>
        </w:tc>
        <w:tc>
          <w:tcPr>
            <w:tcW w:w="4392" w:type="pct"/>
            <w:gridSpan w:val="19"/>
            <w:vAlign w:val="center"/>
            <w:hideMark/>
          </w:tcPr>
          <w:p w14:paraId="07BBB660"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Strategi dan Sruktur Birokrasi Menuju Good Governance</w:t>
            </w:r>
          </w:p>
        </w:tc>
      </w:tr>
      <w:tr w:rsidR="00DE21A1" w:rsidRPr="00FD01C4" w14:paraId="7C0A73CC" w14:textId="77777777" w:rsidTr="00C735DA">
        <w:trPr>
          <w:trHeight w:val="285"/>
        </w:trPr>
        <w:tc>
          <w:tcPr>
            <w:tcW w:w="252" w:type="pct"/>
            <w:vMerge/>
            <w:vAlign w:val="center"/>
            <w:hideMark/>
          </w:tcPr>
          <w:p w14:paraId="6C59A254"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45B563FB"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MP13</w:t>
            </w:r>
          </w:p>
        </w:tc>
        <w:tc>
          <w:tcPr>
            <w:tcW w:w="4392" w:type="pct"/>
            <w:gridSpan w:val="19"/>
            <w:vAlign w:val="center"/>
            <w:hideMark/>
          </w:tcPr>
          <w:p w14:paraId="5AC96A93"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Pengembangan Pengukuran Kinerja Dengan Balanced Scorecard </w:t>
            </w:r>
          </w:p>
        </w:tc>
      </w:tr>
      <w:tr w:rsidR="00DE21A1" w:rsidRPr="00FD01C4" w14:paraId="109D9CC2" w14:textId="77777777" w:rsidTr="00C735DA">
        <w:trPr>
          <w:trHeight w:val="285"/>
        </w:trPr>
        <w:tc>
          <w:tcPr>
            <w:tcW w:w="252" w:type="pct"/>
            <w:vMerge/>
            <w:vAlign w:val="center"/>
            <w:hideMark/>
          </w:tcPr>
          <w:p w14:paraId="3809569D"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594CA87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MP14</w:t>
            </w:r>
          </w:p>
        </w:tc>
        <w:tc>
          <w:tcPr>
            <w:tcW w:w="4392" w:type="pct"/>
            <w:gridSpan w:val="19"/>
            <w:vAlign w:val="center"/>
            <w:hideMark/>
          </w:tcPr>
          <w:p w14:paraId="6CE7B87E"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Mengintegrasikan Bebas Korupsi Melalui Zona Integritas Yang Efektif</w:t>
            </w:r>
          </w:p>
        </w:tc>
      </w:tr>
      <w:tr w:rsidR="00DE21A1" w:rsidRPr="00FD01C4" w14:paraId="783CB2AC" w14:textId="77777777" w:rsidTr="00C735DA">
        <w:trPr>
          <w:trHeight w:val="487"/>
        </w:trPr>
        <w:tc>
          <w:tcPr>
            <w:tcW w:w="5000" w:type="pct"/>
            <w:gridSpan w:val="21"/>
            <w:shd w:val="clear" w:color="000000" w:fill="BFBFBF"/>
            <w:vAlign w:val="center"/>
            <w:hideMark/>
          </w:tcPr>
          <w:p w14:paraId="0993700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Pustaka</w:t>
            </w:r>
          </w:p>
        </w:tc>
      </w:tr>
      <w:tr w:rsidR="00DE21A1" w:rsidRPr="00FD01C4" w14:paraId="7E474237" w14:textId="77777777" w:rsidTr="00C735DA">
        <w:trPr>
          <w:trHeight w:val="330"/>
        </w:trPr>
        <w:tc>
          <w:tcPr>
            <w:tcW w:w="252" w:type="pct"/>
            <w:vMerge w:val="restart"/>
            <w:textDirection w:val="btLr"/>
            <w:vAlign w:val="center"/>
            <w:hideMark/>
          </w:tcPr>
          <w:p w14:paraId="4B9F684B"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Utama</w:t>
            </w:r>
          </w:p>
        </w:tc>
        <w:tc>
          <w:tcPr>
            <w:tcW w:w="356" w:type="pct"/>
            <w:vAlign w:val="center"/>
            <w:hideMark/>
          </w:tcPr>
          <w:p w14:paraId="3D70F02B"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RU1</w:t>
            </w:r>
          </w:p>
        </w:tc>
        <w:tc>
          <w:tcPr>
            <w:tcW w:w="4392" w:type="pct"/>
            <w:gridSpan w:val="19"/>
            <w:vAlign w:val="center"/>
            <w:hideMark/>
          </w:tcPr>
          <w:p w14:paraId="30BA832E"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Agus Dwiyanto, 2012.Manajemen Pelayanan Publik (Peduli, Inklusif dan Kolaboratif) Gadjah Mada University Press, Yokyakarta</w:t>
            </w:r>
          </w:p>
        </w:tc>
      </w:tr>
      <w:tr w:rsidR="00DE21A1" w:rsidRPr="00FD01C4" w14:paraId="6E03D49C" w14:textId="77777777" w:rsidTr="00C735DA">
        <w:trPr>
          <w:trHeight w:val="330"/>
        </w:trPr>
        <w:tc>
          <w:tcPr>
            <w:tcW w:w="252" w:type="pct"/>
            <w:vMerge/>
            <w:vAlign w:val="center"/>
            <w:hideMark/>
          </w:tcPr>
          <w:p w14:paraId="0EC43544"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183C19CB"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RU2</w:t>
            </w:r>
          </w:p>
        </w:tc>
        <w:tc>
          <w:tcPr>
            <w:tcW w:w="4392" w:type="pct"/>
            <w:gridSpan w:val="19"/>
            <w:vAlign w:val="center"/>
            <w:hideMark/>
          </w:tcPr>
          <w:p w14:paraId="54B63B0A"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Agus Sutiono dan Ambar Teguh Sulistiyani, 2011. Memahami Good Governance Dalam Pespektif Sumber Daya   Manusia. Gadjah Mada </w:t>
            </w:r>
            <w:proofErr w:type="gramStart"/>
            <w:r w:rsidRPr="00FD01C4">
              <w:rPr>
                <w:rFonts w:ascii="Arial Narrow" w:eastAsia="Times New Roman" w:hAnsi="Arial Narrow" w:cs="Calibri"/>
                <w:color w:val="000000"/>
                <w:sz w:val="20"/>
                <w:szCs w:val="20"/>
                <w:lang w:val="en-ID" w:eastAsia="en-ID"/>
              </w:rPr>
              <w:t>University  Press</w:t>
            </w:r>
            <w:proofErr w:type="gramEnd"/>
            <w:r w:rsidRPr="00FD01C4">
              <w:rPr>
                <w:rFonts w:ascii="Arial Narrow" w:eastAsia="Times New Roman" w:hAnsi="Arial Narrow" w:cs="Calibri"/>
                <w:color w:val="000000"/>
                <w:sz w:val="20"/>
                <w:szCs w:val="20"/>
                <w:lang w:val="en-ID" w:eastAsia="en-ID"/>
              </w:rPr>
              <w:t>, Yokyakarta</w:t>
            </w:r>
          </w:p>
        </w:tc>
      </w:tr>
      <w:tr w:rsidR="00DE21A1" w:rsidRPr="00FD01C4" w14:paraId="4C7BF243" w14:textId="77777777" w:rsidTr="00C735DA">
        <w:trPr>
          <w:trHeight w:val="330"/>
        </w:trPr>
        <w:tc>
          <w:tcPr>
            <w:tcW w:w="252" w:type="pct"/>
            <w:vMerge/>
            <w:vAlign w:val="center"/>
            <w:hideMark/>
          </w:tcPr>
          <w:p w14:paraId="240046AE"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39A44B2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RU3</w:t>
            </w:r>
          </w:p>
        </w:tc>
        <w:tc>
          <w:tcPr>
            <w:tcW w:w="4392" w:type="pct"/>
            <w:gridSpan w:val="19"/>
            <w:vAlign w:val="center"/>
            <w:hideMark/>
          </w:tcPr>
          <w:p w14:paraId="6EE46ECF"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Basuki, </w:t>
            </w:r>
            <w:proofErr w:type="gramStart"/>
            <w:r w:rsidRPr="00FD01C4">
              <w:rPr>
                <w:rFonts w:ascii="Arial Narrow" w:eastAsia="Times New Roman" w:hAnsi="Arial Narrow" w:cs="Calibri"/>
                <w:color w:val="000000"/>
                <w:sz w:val="20"/>
                <w:szCs w:val="20"/>
                <w:lang w:val="en-ID" w:eastAsia="en-ID"/>
              </w:rPr>
              <w:t>Yohanes,  2012</w:t>
            </w:r>
            <w:proofErr w:type="gramEnd"/>
            <w:r w:rsidRPr="00FD01C4">
              <w:rPr>
                <w:rFonts w:ascii="Arial Narrow" w:eastAsia="Times New Roman" w:hAnsi="Arial Narrow" w:cs="Calibri"/>
                <w:color w:val="000000"/>
                <w:sz w:val="20"/>
                <w:szCs w:val="20"/>
                <w:lang w:val="en-ID" w:eastAsia="en-ID"/>
              </w:rPr>
              <w:t>. Budaya Pelayanan Publik, Hartomo Media Pustaka, Jakarta Timur</w:t>
            </w:r>
          </w:p>
        </w:tc>
      </w:tr>
      <w:tr w:rsidR="00DE21A1" w:rsidRPr="00FD01C4" w14:paraId="16B8AC0D" w14:textId="77777777" w:rsidTr="00C735DA">
        <w:trPr>
          <w:trHeight w:val="465"/>
        </w:trPr>
        <w:tc>
          <w:tcPr>
            <w:tcW w:w="252" w:type="pct"/>
            <w:vMerge/>
            <w:vAlign w:val="center"/>
            <w:hideMark/>
          </w:tcPr>
          <w:p w14:paraId="4A09BFF1"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31564F4"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RU4</w:t>
            </w:r>
          </w:p>
        </w:tc>
        <w:tc>
          <w:tcPr>
            <w:tcW w:w="4392" w:type="pct"/>
            <w:gridSpan w:val="19"/>
            <w:vAlign w:val="center"/>
            <w:hideMark/>
          </w:tcPr>
          <w:p w14:paraId="16CECDC5"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Komarudin, 2014. Reformasi Birokrasi dan Pelayanan Publik. Genesindo, Jakarta</w:t>
            </w:r>
          </w:p>
        </w:tc>
      </w:tr>
      <w:tr w:rsidR="00DE21A1" w:rsidRPr="00FD01C4" w14:paraId="395CC929" w14:textId="77777777" w:rsidTr="00C735DA">
        <w:trPr>
          <w:trHeight w:val="465"/>
        </w:trPr>
        <w:tc>
          <w:tcPr>
            <w:tcW w:w="252" w:type="pct"/>
            <w:vMerge/>
            <w:vAlign w:val="center"/>
            <w:hideMark/>
          </w:tcPr>
          <w:p w14:paraId="45AD2C04"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1F7E5F4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RU5</w:t>
            </w:r>
          </w:p>
        </w:tc>
        <w:tc>
          <w:tcPr>
            <w:tcW w:w="4392" w:type="pct"/>
            <w:gridSpan w:val="19"/>
            <w:vAlign w:val="center"/>
            <w:hideMark/>
          </w:tcPr>
          <w:p w14:paraId="4E193D98"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Kristian Widya Wicaksono, 2014. Telaah Kritis Administrasi dan Manajemen Sektor Publik di Indonesia (Menuju Sistem Penyediaan Barang dan Penyelenggaraan Pelayanan Yang Berorientasi Publik) Penerbit Gava Media, Yokyakarta</w:t>
            </w:r>
          </w:p>
        </w:tc>
      </w:tr>
      <w:tr w:rsidR="00DE21A1" w:rsidRPr="00FD01C4" w14:paraId="2C373584" w14:textId="77777777" w:rsidTr="00C735DA">
        <w:trPr>
          <w:trHeight w:val="465"/>
        </w:trPr>
        <w:tc>
          <w:tcPr>
            <w:tcW w:w="252" w:type="pct"/>
            <w:vMerge/>
            <w:vAlign w:val="center"/>
            <w:hideMark/>
          </w:tcPr>
          <w:p w14:paraId="379DF4A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41C04EF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RU6</w:t>
            </w:r>
          </w:p>
        </w:tc>
        <w:tc>
          <w:tcPr>
            <w:tcW w:w="4392" w:type="pct"/>
            <w:gridSpan w:val="19"/>
            <w:vAlign w:val="center"/>
            <w:hideMark/>
          </w:tcPr>
          <w:p w14:paraId="09A22377"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Nurmadi, Achmad. 2010, Manajemen Pelayanan Publik. Sinergi Visi Utama, Jokyakarta.</w:t>
            </w:r>
          </w:p>
        </w:tc>
      </w:tr>
      <w:tr w:rsidR="00DE21A1" w:rsidRPr="00FD01C4" w14:paraId="37BEBA49" w14:textId="77777777" w:rsidTr="00C735DA">
        <w:trPr>
          <w:trHeight w:val="465"/>
        </w:trPr>
        <w:tc>
          <w:tcPr>
            <w:tcW w:w="252" w:type="pct"/>
            <w:vMerge/>
            <w:vAlign w:val="center"/>
            <w:hideMark/>
          </w:tcPr>
          <w:p w14:paraId="5D0CE603"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52E0F1DB"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RU7</w:t>
            </w:r>
          </w:p>
        </w:tc>
        <w:tc>
          <w:tcPr>
            <w:tcW w:w="4392" w:type="pct"/>
            <w:gridSpan w:val="19"/>
            <w:vAlign w:val="center"/>
            <w:hideMark/>
          </w:tcPr>
          <w:p w14:paraId="1AAB4690"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Ratminto Dan Atik Septi Winarsih, 2005. Manajemen Pelayanan (Pengembangan Model Konseptual, Penerapan Citizen’s Charter Dan Standar Pelayanan Minimal, Pustaka Pelajar </w:t>
            </w:r>
          </w:p>
        </w:tc>
      </w:tr>
      <w:tr w:rsidR="00DE21A1" w:rsidRPr="00FD01C4" w14:paraId="7A1D78C0" w14:textId="77777777" w:rsidTr="00C735DA">
        <w:trPr>
          <w:trHeight w:val="465"/>
        </w:trPr>
        <w:tc>
          <w:tcPr>
            <w:tcW w:w="252" w:type="pct"/>
            <w:vMerge w:val="restart"/>
            <w:textDirection w:val="btLr"/>
            <w:vAlign w:val="center"/>
            <w:hideMark/>
          </w:tcPr>
          <w:p w14:paraId="2AFD504C" w14:textId="77777777" w:rsidR="00DE21A1" w:rsidRPr="00FD01C4" w:rsidRDefault="00DE21A1" w:rsidP="00C735DA">
            <w:pPr>
              <w:spacing w:after="0" w:line="240" w:lineRule="auto"/>
              <w:jc w:val="center"/>
              <w:rPr>
                <w:rFonts w:ascii="Arial Narrow" w:eastAsia="Times New Roman" w:hAnsi="Arial Narrow" w:cs="Calibri"/>
                <w:b/>
                <w:bCs/>
                <w:color w:val="000000"/>
                <w:lang w:val="en-ID" w:eastAsia="en-ID"/>
              </w:rPr>
            </w:pPr>
            <w:r w:rsidRPr="00FD01C4">
              <w:rPr>
                <w:rFonts w:ascii="Arial Narrow" w:eastAsia="Times New Roman" w:hAnsi="Arial Narrow" w:cs="Calibri"/>
                <w:b/>
                <w:bCs/>
                <w:color w:val="000000"/>
                <w:lang w:val="en-ID" w:eastAsia="en-ID"/>
              </w:rPr>
              <w:t>Pendukung</w:t>
            </w:r>
          </w:p>
        </w:tc>
        <w:tc>
          <w:tcPr>
            <w:tcW w:w="356" w:type="pct"/>
            <w:vAlign w:val="center"/>
            <w:hideMark/>
          </w:tcPr>
          <w:p w14:paraId="52FE3BEA" w14:textId="77777777" w:rsidR="00DE21A1" w:rsidRPr="00FD01C4" w:rsidRDefault="00DE21A1" w:rsidP="00C735DA">
            <w:pPr>
              <w:spacing w:after="0" w:line="240" w:lineRule="auto"/>
              <w:jc w:val="center"/>
              <w:rPr>
                <w:rFonts w:ascii="Arial Narrow" w:eastAsia="Times New Roman" w:hAnsi="Arial Narrow" w:cs="Calibri"/>
                <w:color w:val="000000"/>
                <w:lang w:val="en-ID" w:eastAsia="en-ID"/>
              </w:rPr>
            </w:pPr>
            <w:r w:rsidRPr="00FD01C4">
              <w:rPr>
                <w:rFonts w:ascii="Arial Narrow" w:eastAsia="Times New Roman" w:hAnsi="Arial Narrow" w:cs="Calibri"/>
                <w:color w:val="000000"/>
                <w:lang w:val="en-ID" w:eastAsia="en-ID"/>
              </w:rPr>
              <w:t>RP1</w:t>
            </w:r>
          </w:p>
        </w:tc>
        <w:tc>
          <w:tcPr>
            <w:tcW w:w="4392" w:type="pct"/>
            <w:gridSpan w:val="19"/>
            <w:vAlign w:val="center"/>
            <w:hideMark/>
          </w:tcPr>
          <w:p w14:paraId="7E4D64B5"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Arsyiah, Muak Hara Kuflia. 2018. Pemanfaatan Lembaga Adat Dalam </w:t>
            </w:r>
            <w:proofErr w:type="gramStart"/>
            <w:r w:rsidRPr="00FD01C4">
              <w:rPr>
                <w:rFonts w:ascii="Arial Narrow" w:eastAsia="Times New Roman" w:hAnsi="Arial Narrow" w:cs="Calibri"/>
                <w:color w:val="000000"/>
                <w:sz w:val="20"/>
                <w:szCs w:val="20"/>
                <w:lang w:val="en-ID" w:eastAsia="en-ID"/>
              </w:rPr>
              <w:t>Mengembangkan  Potensi</w:t>
            </w:r>
            <w:proofErr w:type="gramEnd"/>
            <w:r w:rsidRPr="00FD01C4">
              <w:rPr>
                <w:rFonts w:ascii="Arial Narrow" w:eastAsia="Times New Roman" w:hAnsi="Arial Narrow" w:cs="Calibri"/>
                <w:color w:val="000000"/>
                <w:sz w:val="20"/>
                <w:szCs w:val="20"/>
                <w:lang w:val="en-ID" w:eastAsia="en-ID"/>
              </w:rPr>
              <w:t xml:space="preserve"> Ekowisata Mayarakat Peisir (Desa Lampanairi Kacematan Batauga Kabupaten Buton Selatan) IAPA Proceedings Conference, 333-340, 2019</w:t>
            </w:r>
          </w:p>
        </w:tc>
      </w:tr>
      <w:tr w:rsidR="00DE21A1" w:rsidRPr="00FD01C4" w14:paraId="36F01E6D" w14:textId="77777777" w:rsidTr="00C735DA">
        <w:trPr>
          <w:trHeight w:val="465"/>
        </w:trPr>
        <w:tc>
          <w:tcPr>
            <w:tcW w:w="252" w:type="pct"/>
            <w:vMerge/>
            <w:vAlign w:val="center"/>
            <w:hideMark/>
          </w:tcPr>
          <w:p w14:paraId="57AE4779" w14:textId="77777777" w:rsidR="00DE21A1" w:rsidRPr="00FD01C4" w:rsidRDefault="00DE21A1" w:rsidP="00C735DA">
            <w:pPr>
              <w:spacing w:after="0" w:line="240" w:lineRule="auto"/>
              <w:rPr>
                <w:rFonts w:ascii="Arial Narrow" w:eastAsia="Times New Roman" w:hAnsi="Arial Narrow" w:cs="Calibri"/>
                <w:b/>
                <w:bCs/>
                <w:color w:val="000000"/>
                <w:lang w:val="en-ID" w:eastAsia="en-ID"/>
              </w:rPr>
            </w:pPr>
          </w:p>
        </w:tc>
        <w:tc>
          <w:tcPr>
            <w:tcW w:w="356" w:type="pct"/>
            <w:vAlign w:val="center"/>
            <w:hideMark/>
          </w:tcPr>
          <w:p w14:paraId="53F8D22F" w14:textId="77777777" w:rsidR="00DE21A1" w:rsidRPr="00FD01C4" w:rsidRDefault="00DE21A1" w:rsidP="00C735DA">
            <w:pPr>
              <w:spacing w:after="0" w:line="240" w:lineRule="auto"/>
              <w:jc w:val="center"/>
              <w:rPr>
                <w:rFonts w:ascii="Arial Narrow" w:eastAsia="Times New Roman" w:hAnsi="Arial Narrow" w:cs="Calibri"/>
                <w:color w:val="000000"/>
                <w:lang w:val="en-ID" w:eastAsia="en-ID"/>
              </w:rPr>
            </w:pPr>
            <w:r w:rsidRPr="00FD01C4">
              <w:rPr>
                <w:rFonts w:ascii="Arial Narrow" w:eastAsia="Times New Roman" w:hAnsi="Arial Narrow" w:cs="Calibri"/>
                <w:color w:val="000000"/>
                <w:lang w:val="en-ID" w:eastAsia="en-ID"/>
              </w:rPr>
              <w:t>RP2</w:t>
            </w:r>
          </w:p>
        </w:tc>
        <w:tc>
          <w:tcPr>
            <w:tcW w:w="4392" w:type="pct"/>
            <w:gridSpan w:val="19"/>
            <w:vAlign w:val="center"/>
            <w:hideMark/>
          </w:tcPr>
          <w:p w14:paraId="0BA43E21" w14:textId="77777777" w:rsidR="00DE21A1" w:rsidRPr="00FD01C4" w:rsidRDefault="00DE21A1"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Mahsun, Mohamad. 2012. Pengukuran Kinerja Sektor Publk. BPFE-Jokyakarta </w:t>
            </w:r>
          </w:p>
        </w:tc>
      </w:tr>
      <w:tr w:rsidR="00DE21A1" w:rsidRPr="00FD01C4" w14:paraId="6CF249A4" w14:textId="77777777" w:rsidTr="00C735DA">
        <w:trPr>
          <w:trHeight w:val="465"/>
        </w:trPr>
        <w:tc>
          <w:tcPr>
            <w:tcW w:w="252" w:type="pct"/>
            <w:vMerge/>
            <w:vAlign w:val="center"/>
            <w:hideMark/>
          </w:tcPr>
          <w:p w14:paraId="34CC1C68" w14:textId="77777777" w:rsidR="00DE21A1" w:rsidRPr="00FD01C4" w:rsidRDefault="00DE21A1" w:rsidP="00C735DA">
            <w:pPr>
              <w:spacing w:after="0" w:line="240" w:lineRule="auto"/>
              <w:rPr>
                <w:rFonts w:ascii="Arial Narrow" w:eastAsia="Times New Roman" w:hAnsi="Arial Narrow" w:cs="Calibri"/>
                <w:b/>
                <w:bCs/>
                <w:color w:val="000000"/>
                <w:lang w:val="en-ID" w:eastAsia="en-ID"/>
              </w:rPr>
            </w:pPr>
          </w:p>
        </w:tc>
        <w:tc>
          <w:tcPr>
            <w:tcW w:w="356" w:type="pct"/>
            <w:vAlign w:val="center"/>
            <w:hideMark/>
          </w:tcPr>
          <w:p w14:paraId="156A8F56" w14:textId="77777777" w:rsidR="00DE21A1" w:rsidRPr="00FD01C4" w:rsidRDefault="00DE21A1" w:rsidP="00C735DA">
            <w:pPr>
              <w:spacing w:after="0" w:line="240" w:lineRule="auto"/>
              <w:jc w:val="center"/>
              <w:rPr>
                <w:rFonts w:ascii="Arial Narrow" w:eastAsia="Times New Roman" w:hAnsi="Arial Narrow" w:cs="Calibri"/>
                <w:color w:val="000000"/>
                <w:lang w:val="en-ID" w:eastAsia="en-ID"/>
              </w:rPr>
            </w:pPr>
            <w:r w:rsidRPr="00FD01C4">
              <w:rPr>
                <w:rFonts w:ascii="Arial Narrow" w:eastAsia="Times New Roman" w:hAnsi="Arial Narrow" w:cs="Calibri"/>
                <w:color w:val="000000"/>
                <w:lang w:val="en-ID" w:eastAsia="en-ID"/>
              </w:rPr>
              <w:t>RP3</w:t>
            </w:r>
          </w:p>
        </w:tc>
        <w:tc>
          <w:tcPr>
            <w:tcW w:w="4392" w:type="pct"/>
            <w:gridSpan w:val="19"/>
            <w:vAlign w:val="center"/>
            <w:hideMark/>
          </w:tcPr>
          <w:p w14:paraId="340989A5" w14:textId="77777777" w:rsidR="00DE21A1" w:rsidRPr="00FD01C4" w:rsidRDefault="00DE21A1" w:rsidP="00C735DA">
            <w:pPr>
              <w:spacing w:after="0" w:line="240" w:lineRule="auto"/>
              <w:ind w:firstLineChars="100" w:firstLine="200"/>
              <w:rPr>
                <w:rFonts w:ascii="Arial" w:eastAsia="Times New Roman" w:hAnsi="Arial" w:cs="Arial"/>
                <w:color w:val="0000FF"/>
                <w:sz w:val="20"/>
                <w:szCs w:val="20"/>
                <w:u w:val="single"/>
                <w:lang w:val="en-ID" w:eastAsia="en-ID"/>
              </w:rPr>
            </w:pPr>
            <w:hyperlink r:id="rId7" w:history="1">
              <w:r w:rsidRPr="00FD01C4">
                <w:rPr>
                  <w:rFonts w:ascii="Arial" w:eastAsia="Times New Roman" w:hAnsi="Arial" w:cs="Arial"/>
                  <w:color w:val="0000FF"/>
                  <w:sz w:val="20"/>
                  <w:szCs w:val="20"/>
                  <w:u w:val="single"/>
                  <w:lang w:val="en-ID" w:eastAsia="en-ID"/>
                </w:rPr>
                <w:t xml:space="preserve">http://pusaka.lan.go.id/documents/58551/2371094/buku+reformasi+birokrasi+dalam+praktik.pdf/ </w:t>
              </w:r>
            </w:hyperlink>
          </w:p>
        </w:tc>
      </w:tr>
      <w:tr w:rsidR="00DE21A1" w:rsidRPr="00FD01C4" w14:paraId="3EE5EE8C" w14:textId="77777777" w:rsidTr="00C735DA">
        <w:trPr>
          <w:trHeight w:val="330"/>
        </w:trPr>
        <w:tc>
          <w:tcPr>
            <w:tcW w:w="608" w:type="pct"/>
            <w:gridSpan w:val="2"/>
            <w:vAlign w:val="center"/>
            <w:hideMark/>
          </w:tcPr>
          <w:p w14:paraId="26001C74"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Dosen Pengampu</w:t>
            </w:r>
          </w:p>
        </w:tc>
        <w:tc>
          <w:tcPr>
            <w:tcW w:w="4392" w:type="pct"/>
            <w:gridSpan w:val="19"/>
            <w:vAlign w:val="center"/>
            <w:hideMark/>
          </w:tcPr>
          <w:p w14:paraId="6D505BF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Wa Ode Arsyiah, </w:t>
            </w:r>
            <w:proofErr w:type="gramStart"/>
            <w:r w:rsidRPr="00FD01C4">
              <w:rPr>
                <w:rFonts w:ascii="Arial Narrow" w:eastAsia="Times New Roman" w:hAnsi="Arial Narrow" w:cs="Calibri"/>
                <w:color w:val="000000"/>
                <w:sz w:val="20"/>
                <w:szCs w:val="20"/>
                <w:lang w:val="en-ID" w:eastAsia="en-ID"/>
              </w:rPr>
              <w:t>S.Sos</w:t>
            </w:r>
            <w:proofErr w:type="gramEnd"/>
            <w:r w:rsidRPr="00FD01C4">
              <w:rPr>
                <w:rFonts w:ascii="Arial Narrow" w:eastAsia="Times New Roman" w:hAnsi="Arial Narrow" w:cs="Calibri"/>
                <w:color w:val="000000"/>
                <w:sz w:val="20"/>
                <w:szCs w:val="20"/>
                <w:lang w:val="en-ID" w:eastAsia="en-ID"/>
              </w:rPr>
              <w:t>., M.Si.</w:t>
            </w:r>
          </w:p>
        </w:tc>
      </w:tr>
      <w:tr w:rsidR="00DE21A1" w:rsidRPr="00FD01C4" w14:paraId="4B715BC0" w14:textId="77777777" w:rsidTr="00C735DA">
        <w:trPr>
          <w:trHeight w:val="330"/>
        </w:trPr>
        <w:tc>
          <w:tcPr>
            <w:tcW w:w="252" w:type="pct"/>
            <w:vMerge w:val="restart"/>
            <w:textDirection w:val="btLr"/>
            <w:vAlign w:val="center"/>
            <w:hideMark/>
          </w:tcPr>
          <w:p w14:paraId="15FD5198" w14:textId="77777777" w:rsidR="00DE21A1" w:rsidRPr="00FD01C4" w:rsidRDefault="00DE21A1" w:rsidP="00C735DA">
            <w:pPr>
              <w:spacing w:after="0" w:line="240" w:lineRule="auto"/>
              <w:jc w:val="center"/>
              <w:rPr>
                <w:rFonts w:ascii="Arial Narrow" w:eastAsia="Times New Roman" w:hAnsi="Arial Narrow" w:cs="Calibri"/>
                <w:b/>
                <w:bCs/>
                <w:color w:val="000000"/>
                <w:sz w:val="18"/>
                <w:szCs w:val="18"/>
                <w:lang w:val="en-ID" w:eastAsia="en-ID"/>
              </w:rPr>
            </w:pPr>
            <w:r w:rsidRPr="00FD01C4">
              <w:rPr>
                <w:rFonts w:ascii="Arial Narrow" w:eastAsia="Times New Roman" w:hAnsi="Arial Narrow" w:cs="Calibri"/>
                <w:b/>
                <w:bCs/>
                <w:color w:val="000000"/>
                <w:sz w:val="18"/>
                <w:szCs w:val="18"/>
                <w:lang w:val="en-ID" w:eastAsia="en-ID"/>
              </w:rPr>
              <w:t>Matakuliah syarat</w:t>
            </w:r>
          </w:p>
        </w:tc>
        <w:tc>
          <w:tcPr>
            <w:tcW w:w="356" w:type="pct"/>
            <w:vAlign w:val="center"/>
            <w:hideMark/>
          </w:tcPr>
          <w:p w14:paraId="322FFAC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PS1</w:t>
            </w:r>
          </w:p>
        </w:tc>
        <w:tc>
          <w:tcPr>
            <w:tcW w:w="4392" w:type="pct"/>
            <w:gridSpan w:val="19"/>
            <w:vAlign w:val="center"/>
            <w:hideMark/>
          </w:tcPr>
          <w:p w14:paraId="75B5685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Pengantar Ilmu Administrasi Publik</w:t>
            </w:r>
          </w:p>
        </w:tc>
      </w:tr>
      <w:tr w:rsidR="00DE21A1" w:rsidRPr="00FD01C4" w14:paraId="4FE6B017" w14:textId="77777777" w:rsidTr="00C735DA">
        <w:trPr>
          <w:trHeight w:val="330"/>
        </w:trPr>
        <w:tc>
          <w:tcPr>
            <w:tcW w:w="252" w:type="pct"/>
            <w:vMerge/>
            <w:vAlign w:val="center"/>
            <w:hideMark/>
          </w:tcPr>
          <w:p w14:paraId="56D9B5C8"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356" w:type="pct"/>
            <w:vAlign w:val="center"/>
            <w:hideMark/>
          </w:tcPr>
          <w:p w14:paraId="791F9C1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PS2</w:t>
            </w:r>
          </w:p>
        </w:tc>
        <w:tc>
          <w:tcPr>
            <w:tcW w:w="4392" w:type="pct"/>
            <w:gridSpan w:val="19"/>
            <w:vAlign w:val="center"/>
            <w:hideMark/>
          </w:tcPr>
          <w:p w14:paraId="4CB4D1F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Teori Organisasi dan Manajemen</w:t>
            </w:r>
          </w:p>
        </w:tc>
      </w:tr>
    </w:tbl>
    <w:p w14:paraId="5FFE3C45" w14:textId="77777777" w:rsidR="00DE21A1" w:rsidRDefault="00DE21A1" w:rsidP="00DE21A1">
      <w:r>
        <w:br w:type="page"/>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00"/>
        <w:gridCol w:w="2107"/>
        <w:gridCol w:w="1103"/>
        <w:gridCol w:w="1013"/>
        <w:gridCol w:w="724"/>
        <w:gridCol w:w="1414"/>
        <w:gridCol w:w="564"/>
      </w:tblGrid>
      <w:tr w:rsidR="00DE21A1" w:rsidRPr="00FD01C4" w14:paraId="146E386F" w14:textId="77777777" w:rsidTr="00C735DA">
        <w:trPr>
          <w:trHeight w:val="408"/>
        </w:trPr>
        <w:tc>
          <w:tcPr>
            <w:tcW w:w="251" w:type="pct"/>
            <w:vMerge w:val="restart"/>
            <w:shd w:val="clear" w:color="000000" w:fill="A6A6A6"/>
            <w:textDirection w:val="btLr"/>
            <w:vAlign w:val="center"/>
            <w:hideMark/>
          </w:tcPr>
          <w:p w14:paraId="375AFBB5"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lastRenderedPageBreak/>
              <w:t>Pekan ke-</w:t>
            </w:r>
          </w:p>
        </w:tc>
        <w:tc>
          <w:tcPr>
            <w:tcW w:w="2281" w:type="pct"/>
            <w:vMerge w:val="restart"/>
            <w:shd w:val="clear" w:color="000000" w:fill="A6A6A6"/>
            <w:vAlign w:val="center"/>
            <w:hideMark/>
          </w:tcPr>
          <w:p w14:paraId="38772406"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Kemampuan Akhir tiap tahapan belajar</w:t>
            </w:r>
          </w:p>
        </w:tc>
        <w:tc>
          <w:tcPr>
            <w:tcW w:w="1144" w:type="pct"/>
            <w:gridSpan w:val="2"/>
            <w:vMerge w:val="restart"/>
            <w:shd w:val="clear" w:color="000000" w:fill="A6A6A6"/>
            <w:vAlign w:val="center"/>
            <w:hideMark/>
          </w:tcPr>
          <w:p w14:paraId="4DADC8C7"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Penilaian</w:t>
            </w:r>
          </w:p>
        </w:tc>
        <w:tc>
          <w:tcPr>
            <w:tcW w:w="619" w:type="pct"/>
            <w:gridSpan w:val="2"/>
            <w:vMerge w:val="restart"/>
            <w:shd w:val="clear" w:color="000000" w:fill="A6A6A6"/>
            <w:vAlign w:val="center"/>
            <w:hideMark/>
          </w:tcPr>
          <w:p w14:paraId="1EFC68E4" w14:textId="77777777" w:rsidR="00DE21A1" w:rsidRPr="00FD01C4" w:rsidRDefault="00DE21A1" w:rsidP="00C735DA">
            <w:pPr>
              <w:spacing w:after="0" w:line="240" w:lineRule="auto"/>
              <w:jc w:val="center"/>
              <w:rPr>
                <w:rFonts w:ascii="Tahoma" w:eastAsia="Times New Roman" w:hAnsi="Tahoma" w:cs="Tahoma"/>
                <w:b/>
                <w:bCs/>
                <w:color w:val="231F20"/>
                <w:sz w:val="20"/>
                <w:szCs w:val="20"/>
                <w:lang w:val="en-ID" w:eastAsia="en-ID"/>
              </w:rPr>
            </w:pPr>
            <w:r w:rsidRPr="00FD01C4">
              <w:rPr>
                <w:rFonts w:ascii="Tahoma" w:eastAsia="Times New Roman" w:hAnsi="Tahoma" w:cs="Tahoma"/>
                <w:b/>
                <w:bCs/>
                <w:color w:val="231F20"/>
                <w:sz w:val="20"/>
                <w:szCs w:val="20"/>
                <w:lang w:val="en-ID" w:eastAsia="en-ID"/>
              </w:rPr>
              <w:t>Bantuk Pembelajaran; Metode Pembelajaran; Penugasan Mahasiswa; [Estimasi Waktu]</w:t>
            </w:r>
          </w:p>
        </w:tc>
        <w:tc>
          <w:tcPr>
            <w:tcW w:w="504" w:type="pct"/>
            <w:vMerge w:val="restart"/>
            <w:shd w:val="clear" w:color="000000" w:fill="A6A6A6"/>
            <w:vAlign w:val="center"/>
            <w:hideMark/>
          </w:tcPr>
          <w:p w14:paraId="5450AA33"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Materi Pembelajaran</w:t>
            </w:r>
          </w:p>
        </w:tc>
        <w:tc>
          <w:tcPr>
            <w:tcW w:w="201" w:type="pct"/>
            <w:vMerge w:val="restart"/>
            <w:shd w:val="clear" w:color="000000" w:fill="A6A6A6"/>
            <w:textDirection w:val="btLr"/>
            <w:vAlign w:val="center"/>
            <w:hideMark/>
          </w:tcPr>
          <w:p w14:paraId="359E4949"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Bobot Penilaian (%)</w:t>
            </w:r>
          </w:p>
        </w:tc>
      </w:tr>
      <w:tr w:rsidR="00DE21A1" w:rsidRPr="00FD01C4" w14:paraId="01313DCB" w14:textId="77777777" w:rsidTr="00C735DA">
        <w:trPr>
          <w:trHeight w:val="408"/>
        </w:trPr>
        <w:tc>
          <w:tcPr>
            <w:tcW w:w="251" w:type="pct"/>
            <w:vMerge/>
            <w:vAlign w:val="center"/>
            <w:hideMark/>
          </w:tcPr>
          <w:p w14:paraId="6377B5A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2281" w:type="pct"/>
            <w:vMerge/>
            <w:vAlign w:val="center"/>
            <w:hideMark/>
          </w:tcPr>
          <w:p w14:paraId="02813592"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1144" w:type="pct"/>
            <w:gridSpan w:val="2"/>
            <w:vMerge/>
            <w:vAlign w:val="center"/>
            <w:hideMark/>
          </w:tcPr>
          <w:p w14:paraId="31F0CA5A"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619" w:type="pct"/>
            <w:gridSpan w:val="2"/>
            <w:vMerge/>
            <w:vAlign w:val="center"/>
            <w:hideMark/>
          </w:tcPr>
          <w:p w14:paraId="7D8FADE5" w14:textId="77777777" w:rsidR="00DE21A1" w:rsidRPr="00FD01C4" w:rsidRDefault="00DE21A1" w:rsidP="00C735DA">
            <w:pPr>
              <w:spacing w:after="0" w:line="240" w:lineRule="auto"/>
              <w:rPr>
                <w:rFonts w:ascii="Tahoma" w:eastAsia="Times New Roman" w:hAnsi="Tahoma" w:cs="Tahoma"/>
                <w:b/>
                <w:bCs/>
                <w:color w:val="231F20"/>
                <w:sz w:val="20"/>
                <w:szCs w:val="20"/>
                <w:lang w:val="en-ID" w:eastAsia="en-ID"/>
              </w:rPr>
            </w:pPr>
          </w:p>
        </w:tc>
        <w:tc>
          <w:tcPr>
            <w:tcW w:w="504" w:type="pct"/>
            <w:vMerge/>
            <w:vAlign w:val="center"/>
            <w:hideMark/>
          </w:tcPr>
          <w:p w14:paraId="0C0F1AD0"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201" w:type="pct"/>
            <w:vMerge/>
            <w:vAlign w:val="center"/>
            <w:hideMark/>
          </w:tcPr>
          <w:p w14:paraId="3A845157"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r>
      <w:tr w:rsidR="00DE21A1" w:rsidRPr="00FD01C4" w14:paraId="19B63A1B" w14:textId="77777777" w:rsidTr="00C735DA">
        <w:trPr>
          <w:trHeight w:val="408"/>
        </w:trPr>
        <w:tc>
          <w:tcPr>
            <w:tcW w:w="251" w:type="pct"/>
            <w:vMerge/>
            <w:vAlign w:val="center"/>
            <w:hideMark/>
          </w:tcPr>
          <w:p w14:paraId="591C3749"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2281" w:type="pct"/>
            <w:vMerge/>
            <w:vAlign w:val="center"/>
            <w:hideMark/>
          </w:tcPr>
          <w:p w14:paraId="2A81E19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1144" w:type="pct"/>
            <w:gridSpan w:val="2"/>
            <w:vMerge/>
            <w:vAlign w:val="center"/>
            <w:hideMark/>
          </w:tcPr>
          <w:p w14:paraId="53B8E6CD"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619" w:type="pct"/>
            <w:gridSpan w:val="2"/>
            <w:vMerge/>
            <w:vAlign w:val="center"/>
            <w:hideMark/>
          </w:tcPr>
          <w:p w14:paraId="777B2B19" w14:textId="77777777" w:rsidR="00DE21A1" w:rsidRPr="00FD01C4" w:rsidRDefault="00DE21A1" w:rsidP="00C735DA">
            <w:pPr>
              <w:spacing w:after="0" w:line="240" w:lineRule="auto"/>
              <w:rPr>
                <w:rFonts w:ascii="Tahoma" w:eastAsia="Times New Roman" w:hAnsi="Tahoma" w:cs="Tahoma"/>
                <w:b/>
                <w:bCs/>
                <w:color w:val="231F20"/>
                <w:sz w:val="20"/>
                <w:szCs w:val="20"/>
                <w:lang w:val="en-ID" w:eastAsia="en-ID"/>
              </w:rPr>
            </w:pPr>
          </w:p>
        </w:tc>
        <w:tc>
          <w:tcPr>
            <w:tcW w:w="504" w:type="pct"/>
            <w:vMerge/>
            <w:vAlign w:val="center"/>
            <w:hideMark/>
          </w:tcPr>
          <w:p w14:paraId="4B315C1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201" w:type="pct"/>
            <w:vMerge/>
            <w:vAlign w:val="center"/>
            <w:hideMark/>
          </w:tcPr>
          <w:p w14:paraId="3FA78C18"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r>
      <w:tr w:rsidR="00DE21A1" w:rsidRPr="00FD01C4" w14:paraId="282DCD9F" w14:textId="77777777" w:rsidTr="00C735DA">
        <w:trPr>
          <w:trHeight w:val="615"/>
        </w:trPr>
        <w:tc>
          <w:tcPr>
            <w:tcW w:w="251" w:type="pct"/>
            <w:vMerge/>
            <w:vAlign w:val="center"/>
            <w:hideMark/>
          </w:tcPr>
          <w:p w14:paraId="7EDFD8E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c>
          <w:tcPr>
            <w:tcW w:w="2281" w:type="pct"/>
            <w:shd w:val="clear" w:color="000000" w:fill="A6A6A6"/>
            <w:vAlign w:val="center"/>
            <w:hideMark/>
          </w:tcPr>
          <w:p w14:paraId="6C91E1F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Sub Capaian Pembelajaran Mata Kuliah (Sub CPMK)</w:t>
            </w:r>
          </w:p>
        </w:tc>
        <w:tc>
          <w:tcPr>
            <w:tcW w:w="751" w:type="pct"/>
            <w:shd w:val="clear" w:color="000000" w:fill="A6A6A6"/>
            <w:vAlign w:val="center"/>
            <w:hideMark/>
          </w:tcPr>
          <w:p w14:paraId="3397F50A"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Indikator</w:t>
            </w:r>
          </w:p>
        </w:tc>
        <w:tc>
          <w:tcPr>
            <w:tcW w:w="393" w:type="pct"/>
            <w:shd w:val="clear" w:color="000000" w:fill="A6A6A6"/>
            <w:vAlign w:val="center"/>
            <w:hideMark/>
          </w:tcPr>
          <w:p w14:paraId="67A04EC8"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Teknik dan Kriteria</w:t>
            </w:r>
          </w:p>
        </w:tc>
        <w:tc>
          <w:tcPr>
            <w:tcW w:w="361" w:type="pct"/>
            <w:shd w:val="clear" w:color="000000" w:fill="A6A6A6"/>
            <w:vAlign w:val="center"/>
            <w:hideMark/>
          </w:tcPr>
          <w:p w14:paraId="0BFB39C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Luring</w:t>
            </w:r>
          </w:p>
        </w:tc>
        <w:tc>
          <w:tcPr>
            <w:tcW w:w="258" w:type="pct"/>
            <w:shd w:val="clear" w:color="000000" w:fill="A6A6A6"/>
            <w:vAlign w:val="center"/>
            <w:hideMark/>
          </w:tcPr>
          <w:p w14:paraId="3FE563EF"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Daring</w:t>
            </w:r>
          </w:p>
        </w:tc>
        <w:tc>
          <w:tcPr>
            <w:tcW w:w="504" w:type="pct"/>
            <w:shd w:val="clear" w:color="000000" w:fill="A6A6A6"/>
            <w:vAlign w:val="center"/>
            <w:hideMark/>
          </w:tcPr>
          <w:p w14:paraId="5E37A855" w14:textId="77777777" w:rsidR="00DE21A1" w:rsidRPr="00FD01C4" w:rsidRDefault="00DE21A1" w:rsidP="00C735DA">
            <w:pPr>
              <w:spacing w:after="0" w:line="240" w:lineRule="auto"/>
              <w:jc w:val="center"/>
              <w:rPr>
                <w:rFonts w:ascii="Arial Narrow" w:eastAsia="Times New Roman" w:hAnsi="Arial Narrow" w:cs="Calibri"/>
                <w:b/>
                <w:bCs/>
                <w:color w:val="000000"/>
                <w:sz w:val="20"/>
                <w:szCs w:val="20"/>
                <w:lang w:val="en-ID" w:eastAsia="en-ID"/>
              </w:rPr>
            </w:pPr>
            <w:r w:rsidRPr="00FD01C4">
              <w:rPr>
                <w:rFonts w:ascii="Arial Narrow" w:eastAsia="Times New Roman" w:hAnsi="Arial Narrow" w:cs="Calibri"/>
                <w:b/>
                <w:bCs/>
                <w:color w:val="000000"/>
                <w:sz w:val="20"/>
                <w:szCs w:val="20"/>
                <w:lang w:val="en-ID" w:eastAsia="en-ID"/>
              </w:rPr>
              <w:t xml:space="preserve">[ </w:t>
            </w:r>
            <w:proofErr w:type="gramStart"/>
            <w:r w:rsidRPr="00FD01C4">
              <w:rPr>
                <w:rFonts w:ascii="Arial Narrow" w:eastAsia="Times New Roman" w:hAnsi="Arial Narrow" w:cs="Calibri"/>
                <w:b/>
                <w:bCs/>
                <w:color w:val="000000"/>
                <w:sz w:val="20"/>
                <w:szCs w:val="20"/>
                <w:lang w:val="en-ID" w:eastAsia="en-ID"/>
              </w:rPr>
              <w:t>Pustaka ]</w:t>
            </w:r>
            <w:proofErr w:type="gramEnd"/>
          </w:p>
        </w:tc>
        <w:tc>
          <w:tcPr>
            <w:tcW w:w="201" w:type="pct"/>
            <w:vMerge/>
            <w:vAlign w:val="center"/>
            <w:hideMark/>
          </w:tcPr>
          <w:p w14:paraId="18419CEC" w14:textId="77777777" w:rsidR="00DE21A1" w:rsidRPr="00FD01C4" w:rsidRDefault="00DE21A1" w:rsidP="00C735DA">
            <w:pPr>
              <w:spacing w:after="0" w:line="240" w:lineRule="auto"/>
              <w:rPr>
                <w:rFonts w:ascii="Arial Narrow" w:eastAsia="Times New Roman" w:hAnsi="Arial Narrow" w:cs="Calibri"/>
                <w:b/>
                <w:bCs/>
                <w:color w:val="000000"/>
                <w:sz w:val="20"/>
                <w:szCs w:val="20"/>
                <w:lang w:val="en-ID" w:eastAsia="en-ID"/>
              </w:rPr>
            </w:pPr>
          </w:p>
        </w:tc>
      </w:tr>
      <w:tr w:rsidR="00DE21A1" w:rsidRPr="00FD01C4" w14:paraId="7E57E231" w14:textId="77777777" w:rsidTr="00C735DA">
        <w:trPr>
          <w:trHeight w:val="54"/>
        </w:trPr>
        <w:tc>
          <w:tcPr>
            <w:tcW w:w="251" w:type="pct"/>
            <w:shd w:val="clear" w:color="000000" w:fill="808080"/>
            <w:vAlign w:val="center"/>
            <w:hideMark/>
          </w:tcPr>
          <w:p w14:paraId="003615F9"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 </w:t>
            </w:r>
          </w:p>
        </w:tc>
        <w:tc>
          <w:tcPr>
            <w:tcW w:w="2281" w:type="pct"/>
            <w:shd w:val="clear" w:color="000000" w:fill="808080"/>
            <w:vAlign w:val="center"/>
            <w:hideMark/>
          </w:tcPr>
          <w:p w14:paraId="35F59054"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(2)</w:t>
            </w:r>
          </w:p>
        </w:tc>
        <w:tc>
          <w:tcPr>
            <w:tcW w:w="751" w:type="pct"/>
            <w:shd w:val="clear" w:color="000000" w:fill="808080"/>
            <w:vAlign w:val="center"/>
            <w:hideMark/>
          </w:tcPr>
          <w:p w14:paraId="28AEBA10"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(3)</w:t>
            </w:r>
          </w:p>
        </w:tc>
        <w:tc>
          <w:tcPr>
            <w:tcW w:w="393" w:type="pct"/>
            <w:shd w:val="clear" w:color="000000" w:fill="808080"/>
            <w:vAlign w:val="center"/>
            <w:hideMark/>
          </w:tcPr>
          <w:p w14:paraId="5224CDFB"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(4)</w:t>
            </w:r>
          </w:p>
        </w:tc>
        <w:tc>
          <w:tcPr>
            <w:tcW w:w="361" w:type="pct"/>
            <w:shd w:val="clear" w:color="000000" w:fill="808080"/>
            <w:vAlign w:val="center"/>
            <w:hideMark/>
          </w:tcPr>
          <w:p w14:paraId="68FEEBAD"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(5)</w:t>
            </w:r>
          </w:p>
        </w:tc>
        <w:tc>
          <w:tcPr>
            <w:tcW w:w="258" w:type="pct"/>
            <w:shd w:val="clear" w:color="000000" w:fill="808080"/>
            <w:vAlign w:val="center"/>
            <w:hideMark/>
          </w:tcPr>
          <w:p w14:paraId="16A42F5B"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(6)</w:t>
            </w:r>
          </w:p>
        </w:tc>
        <w:tc>
          <w:tcPr>
            <w:tcW w:w="504" w:type="pct"/>
            <w:shd w:val="clear" w:color="000000" w:fill="808080"/>
            <w:vAlign w:val="center"/>
            <w:hideMark/>
          </w:tcPr>
          <w:p w14:paraId="33B971ED"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(7)</w:t>
            </w:r>
          </w:p>
        </w:tc>
        <w:tc>
          <w:tcPr>
            <w:tcW w:w="201" w:type="pct"/>
            <w:shd w:val="clear" w:color="000000" w:fill="808080"/>
            <w:vAlign w:val="center"/>
            <w:hideMark/>
          </w:tcPr>
          <w:p w14:paraId="6C546FF4" w14:textId="77777777" w:rsidR="00DE21A1" w:rsidRPr="00FD01C4" w:rsidRDefault="00DE21A1" w:rsidP="00C735DA">
            <w:pPr>
              <w:spacing w:after="0" w:line="240" w:lineRule="auto"/>
              <w:jc w:val="center"/>
              <w:rPr>
                <w:rFonts w:ascii="Arial Narrow" w:eastAsia="Times New Roman" w:hAnsi="Arial Narrow" w:cs="Calibri"/>
                <w:b/>
                <w:bCs/>
                <w:color w:val="FFFFFF"/>
                <w:sz w:val="20"/>
                <w:szCs w:val="20"/>
                <w:lang w:val="en-ID" w:eastAsia="en-ID"/>
              </w:rPr>
            </w:pPr>
            <w:r w:rsidRPr="00FD01C4">
              <w:rPr>
                <w:rFonts w:ascii="Arial Narrow" w:eastAsia="Times New Roman" w:hAnsi="Arial Narrow" w:cs="Calibri"/>
                <w:b/>
                <w:bCs/>
                <w:color w:val="FFFFFF"/>
                <w:sz w:val="20"/>
                <w:szCs w:val="20"/>
                <w:lang w:val="en-ID" w:eastAsia="en-ID"/>
              </w:rPr>
              <w:t>(8)</w:t>
            </w:r>
          </w:p>
        </w:tc>
      </w:tr>
      <w:tr w:rsidR="00DE21A1" w:rsidRPr="00FD01C4" w14:paraId="280EABFB" w14:textId="77777777" w:rsidTr="00C735DA">
        <w:trPr>
          <w:trHeight w:val="780"/>
        </w:trPr>
        <w:tc>
          <w:tcPr>
            <w:tcW w:w="251" w:type="pct"/>
            <w:vMerge w:val="restart"/>
            <w:hideMark/>
          </w:tcPr>
          <w:p w14:paraId="0C8D6A10"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w:t>
            </w:r>
          </w:p>
        </w:tc>
        <w:tc>
          <w:tcPr>
            <w:tcW w:w="2281" w:type="pct"/>
            <w:vMerge w:val="restart"/>
            <w:hideMark/>
          </w:tcPr>
          <w:p w14:paraId="282AAFD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1: Menjelaskan Konsepsi Manajemen Pelayanan </w:t>
            </w:r>
          </w:p>
        </w:tc>
        <w:tc>
          <w:tcPr>
            <w:tcW w:w="751" w:type="pct"/>
            <w:vMerge w:val="restart"/>
            <w:hideMark/>
          </w:tcPr>
          <w:p w14:paraId="08A7D42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menjelasakan dan mereview hasil tanyajawab Konsepsi Manajemen Pelayanan</w:t>
            </w:r>
          </w:p>
          <w:p w14:paraId="2981720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p w14:paraId="65FFEB9A"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5FE5F3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A97ACE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17CFFCC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2121D56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2A04D29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160EF21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(Konsepsi Manajemen Pelayanan dan Manajemen pelayanan Publik)</w:t>
            </w:r>
          </w:p>
        </w:tc>
        <w:tc>
          <w:tcPr>
            <w:tcW w:w="201" w:type="pct"/>
            <w:vMerge w:val="restart"/>
            <w:vAlign w:val="center"/>
            <w:hideMark/>
          </w:tcPr>
          <w:p w14:paraId="56697DDF"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59E9B03C" w14:textId="77777777" w:rsidTr="00C735DA">
        <w:trPr>
          <w:trHeight w:val="595"/>
        </w:trPr>
        <w:tc>
          <w:tcPr>
            <w:tcW w:w="251" w:type="pct"/>
            <w:vMerge/>
            <w:vAlign w:val="center"/>
            <w:hideMark/>
          </w:tcPr>
          <w:p w14:paraId="55E8791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27AA7C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6831BC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2ECDEB7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2CCE772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07BE5EA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1: Menyusun Ringkasan Materi Konsepsi Manajemen Pelayanan</w:t>
            </w:r>
          </w:p>
        </w:tc>
        <w:tc>
          <w:tcPr>
            <w:tcW w:w="504" w:type="pct"/>
            <w:hideMark/>
          </w:tcPr>
          <w:p w14:paraId="2D42D33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77AD999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71EE5DD" w14:textId="77777777" w:rsidTr="00C735DA">
        <w:trPr>
          <w:trHeight w:val="1065"/>
        </w:trPr>
        <w:tc>
          <w:tcPr>
            <w:tcW w:w="251" w:type="pct"/>
            <w:vMerge/>
            <w:vAlign w:val="center"/>
            <w:hideMark/>
          </w:tcPr>
          <w:p w14:paraId="751AD62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19730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037E1A5"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3AD8411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 Tulisan Ringkasan Materi</w:t>
            </w:r>
          </w:p>
        </w:tc>
        <w:tc>
          <w:tcPr>
            <w:tcW w:w="619" w:type="pct"/>
            <w:gridSpan w:val="2"/>
            <w:vMerge/>
            <w:hideMark/>
          </w:tcPr>
          <w:p w14:paraId="1547155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630B2EC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tc>
        <w:tc>
          <w:tcPr>
            <w:tcW w:w="201" w:type="pct"/>
            <w:vMerge/>
            <w:vAlign w:val="center"/>
            <w:hideMark/>
          </w:tcPr>
          <w:p w14:paraId="3F0D952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28451A8E" w14:textId="77777777" w:rsidTr="00C735DA">
        <w:trPr>
          <w:trHeight w:val="660"/>
        </w:trPr>
        <w:tc>
          <w:tcPr>
            <w:tcW w:w="251" w:type="pct"/>
            <w:vMerge/>
            <w:vAlign w:val="center"/>
            <w:hideMark/>
          </w:tcPr>
          <w:p w14:paraId="4764FEB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88C8B8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12D058E3"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5DEEB67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29DA96F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41DE9A9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201" w:type="pct"/>
            <w:vMerge/>
            <w:vAlign w:val="center"/>
            <w:hideMark/>
          </w:tcPr>
          <w:p w14:paraId="13DD34F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102B667" w14:textId="77777777" w:rsidTr="00C735DA">
        <w:trPr>
          <w:trHeight w:val="795"/>
        </w:trPr>
        <w:tc>
          <w:tcPr>
            <w:tcW w:w="251" w:type="pct"/>
            <w:vMerge w:val="restart"/>
            <w:hideMark/>
          </w:tcPr>
          <w:p w14:paraId="7E188FF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2</w:t>
            </w:r>
          </w:p>
        </w:tc>
        <w:tc>
          <w:tcPr>
            <w:tcW w:w="2281" w:type="pct"/>
            <w:vMerge w:val="restart"/>
            <w:hideMark/>
          </w:tcPr>
          <w:p w14:paraId="0F58543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2: Menjelaskan Manajemen Pelayanan Publik</w:t>
            </w:r>
          </w:p>
        </w:tc>
        <w:tc>
          <w:tcPr>
            <w:tcW w:w="751" w:type="pct"/>
            <w:vMerge w:val="restart"/>
            <w:hideMark/>
          </w:tcPr>
          <w:p w14:paraId="4AA3BF7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menjelaskan dan mereview hasil tanyajawab Manajemen Pelayanan Publik</w:t>
            </w:r>
          </w:p>
          <w:p w14:paraId="06F5DB6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0EED2B7"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0516773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49E876C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7621D5E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0B17294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12974B1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(Manajemen Pelayanan Publik)</w:t>
            </w:r>
          </w:p>
        </w:tc>
        <w:tc>
          <w:tcPr>
            <w:tcW w:w="201" w:type="pct"/>
            <w:vMerge w:val="restart"/>
            <w:vAlign w:val="center"/>
            <w:hideMark/>
          </w:tcPr>
          <w:p w14:paraId="51291B22"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788F595A" w14:textId="77777777" w:rsidTr="00C735DA">
        <w:trPr>
          <w:trHeight w:val="699"/>
        </w:trPr>
        <w:tc>
          <w:tcPr>
            <w:tcW w:w="251" w:type="pct"/>
            <w:vMerge/>
            <w:tcBorders>
              <w:bottom w:val="single" w:sz="4" w:space="0" w:color="auto"/>
            </w:tcBorders>
            <w:vAlign w:val="center"/>
            <w:hideMark/>
          </w:tcPr>
          <w:p w14:paraId="501C591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tcBorders>
              <w:bottom w:val="single" w:sz="4" w:space="0" w:color="auto"/>
            </w:tcBorders>
            <w:vAlign w:val="center"/>
            <w:hideMark/>
          </w:tcPr>
          <w:p w14:paraId="6A92D91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tcBorders>
              <w:bottom w:val="single" w:sz="4" w:space="0" w:color="auto"/>
            </w:tcBorders>
            <w:vAlign w:val="center"/>
            <w:hideMark/>
          </w:tcPr>
          <w:p w14:paraId="1E9F2C5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tcBorders>
              <w:bottom w:val="single" w:sz="4" w:space="0" w:color="auto"/>
            </w:tcBorders>
            <w:vAlign w:val="center"/>
            <w:hideMark/>
          </w:tcPr>
          <w:p w14:paraId="5B75999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499128D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 Tugas 2: Menyusun Ringkasan Materi </w:t>
            </w:r>
            <w:r w:rsidRPr="00FD01C4">
              <w:rPr>
                <w:rFonts w:ascii="Arial Narrow" w:eastAsia="Times New Roman" w:hAnsi="Arial Narrow" w:cs="Calibri"/>
                <w:i/>
                <w:iCs/>
                <w:color w:val="000000"/>
                <w:sz w:val="20"/>
                <w:szCs w:val="20"/>
                <w:lang w:val="en-ID" w:eastAsia="en-ID"/>
              </w:rPr>
              <w:lastRenderedPageBreak/>
              <w:t>Manajemen Pelayanan Publik</w:t>
            </w:r>
          </w:p>
        </w:tc>
        <w:tc>
          <w:tcPr>
            <w:tcW w:w="504" w:type="pct"/>
            <w:tcBorders>
              <w:bottom w:val="single" w:sz="4" w:space="0" w:color="auto"/>
            </w:tcBorders>
            <w:hideMark/>
          </w:tcPr>
          <w:p w14:paraId="60D89FC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lastRenderedPageBreak/>
              <w:t>Pustaka:</w:t>
            </w:r>
          </w:p>
        </w:tc>
        <w:tc>
          <w:tcPr>
            <w:tcW w:w="201" w:type="pct"/>
            <w:vMerge/>
            <w:tcBorders>
              <w:bottom w:val="single" w:sz="4" w:space="0" w:color="auto"/>
            </w:tcBorders>
            <w:vAlign w:val="center"/>
            <w:hideMark/>
          </w:tcPr>
          <w:p w14:paraId="7176E07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2DC9C2CC" w14:textId="77777777" w:rsidTr="00C735DA">
        <w:trPr>
          <w:trHeight w:val="1020"/>
        </w:trPr>
        <w:tc>
          <w:tcPr>
            <w:tcW w:w="251" w:type="pct"/>
            <w:vMerge/>
            <w:vAlign w:val="center"/>
            <w:hideMark/>
          </w:tcPr>
          <w:p w14:paraId="2E63BD3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35ED9F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28DDDE82"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62ADF70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 Tulisan Ringkasan Materi</w:t>
            </w:r>
          </w:p>
        </w:tc>
        <w:tc>
          <w:tcPr>
            <w:tcW w:w="619" w:type="pct"/>
            <w:gridSpan w:val="2"/>
            <w:vMerge/>
            <w:hideMark/>
          </w:tcPr>
          <w:p w14:paraId="46EA53D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269EE42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38A27FF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4D14B0A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0F79AF1" w14:textId="77777777" w:rsidTr="00C735DA">
        <w:trPr>
          <w:trHeight w:val="555"/>
        </w:trPr>
        <w:tc>
          <w:tcPr>
            <w:tcW w:w="251" w:type="pct"/>
            <w:vMerge/>
            <w:vAlign w:val="center"/>
            <w:hideMark/>
          </w:tcPr>
          <w:p w14:paraId="3042D49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EE18AF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7D9C890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7941E24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6F93A17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0DA6A8C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DA4A91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9211B45" w14:textId="77777777" w:rsidTr="00C735DA">
        <w:trPr>
          <w:trHeight w:val="795"/>
        </w:trPr>
        <w:tc>
          <w:tcPr>
            <w:tcW w:w="251" w:type="pct"/>
            <w:vMerge w:val="restart"/>
            <w:hideMark/>
          </w:tcPr>
          <w:p w14:paraId="75FFE33E"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3</w:t>
            </w:r>
          </w:p>
        </w:tc>
        <w:tc>
          <w:tcPr>
            <w:tcW w:w="2281" w:type="pct"/>
            <w:vMerge w:val="restart"/>
            <w:hideMark/>
          </w:tcPr>
          <w:p w14:paraId="74BDBD9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3: Mengimplementasikan Pengembangan Sistem Pelayanan Yg Berorientasi Pada Pelayanan</w:t>
            </w:r>
          </w:p>
        </w:tc>
        <w:tc>
          <w:tcPr>
            <w:tcW w:w="751" w:type="pct"/>
            <w:vMerge w:val="restart"/>
            <w:hideMark/>
          </w:tcPr>
          <w:p w14:paraId="2E1FB55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dalam mengimplementasi kan pengembangan sistem pelayanan pada pelayanan</w:t>
            </w:r>
          </w:p>
          <w:p w14:paraId="117D3A0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0C26F8F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4E29722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270CD68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328FA24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vMerge w:val="restart"/>
            <w:hideMark/>
          </w:tcPr>
          <w:p w14:paraId="4B5193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(Pengembangan Sistem Pelayanan Yg Berorientasi Pada Pelayanan)</w:t>
            </w:r>
          </w:p>
        </w:tc>
        <w:tc>
          <w:tcPr>
            <w:tcW w:w="201" w:type="pct"/>
            <w:vMerge w:val="restart"/>
            <w:vAlign w:val="center"/>
            <w:hideMark/>
          </w:tcPr>
          <w:p w14:paraId="139FEBAE"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3E83F285" w14:textId="77777777" w:rsidTr="00C735DA">
        <w:trPr>
          <w:trHeight w:val="408"/>
        </w:trPr>
        <w:tc>
          <w:tcPr>
            <w:tcW w:w="251" w:type="pct"/>
            <w:vMerge/>
            <w:vAlign w:val="center"/>
            <w:hideMark/>
          </w:tcPr>
          <w:p w14:paraId="0620149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17C2955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1EE7CBB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3D7F5CF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5A1F152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Tugas 3: Menyusun Ringkasan Materi dan hasil diskusi implementasi pengembangan sistem pelayanan pada pelayanan</w:t>
            </w:r>
          </w:p>
        </w:tc>
        <w:tc>
          <w:tcPr>
            <w:tcW w:w="504" w:type="pct"/>
            <w:vMerge/>
            <w:vAlign w:val="center"/>
            <w:hideMark/>
          </w:tcPr>
          <w:p w14:paraId="757B385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132CF37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217FC28" w14:textId="77777777" w:rsidTr="00C735DA">
        <w:trPr>
          <w:trHeight w:val="54"/>
        </w:trPr>
        <w:tc>
          <w:tcPr>
            <w:tcW w:w="251" w:type="pct"/>
            <w:vMerge/>
            <w:vAlign w:val="center"/>
            <w:hideMark/>
          </w:tcPr>
          <w:p w14:paraId="66FBA23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E8A35B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773CDB9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74C03B3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ign w:val="center"/>
            <w:hideMark/>
          </w:tcPr>
          <w:p w14:paraId="0DABA7D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hideMark/>
          </w:tcPr>
          <w:p w14:paraId="0D5278E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2FF5570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D51F624" w14:textId="77777777" w:rsidTr="00C735DA">
        <w:trPr>
          <w:trHeight w:val="810"/>
        </w:trPr>
        <w:tc>
          <w:tcPr>
            <w:tcW w:w="251" w:type="pct"/>
            <w:vMerge/>
            <w:vAlign w:val="center"/>
            <w:hideMark/>
          </w:tcPr>
          <w:p w14:paraId="1D31843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FAA0B3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097D4A00"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268C8FA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 Tulisan Ringkasan Materi</w:t>
            </w:r>
          </w:p>
        </w:tc>
        <w:tc>
          <w:tcPr>
            <w:tcW w:w="619" w:type="pct"/>
            <w:gridSpan w:val="2"/>
            <w:vMerge/>
            <w:hideMark/>
          </w:tcPr>
          <w:p w14:paraId="796F0514"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3322B83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5601073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007FAE6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D92A28A" w14:textId="77777777" w:rsidTr="00C735DA">
        <w:trPr>
          <w:trHeight w:val="555"/>
        </w:trPr>
        <w:tc>
          <w:tcPr>
            <w:tcW w:w="251" w:type="pct"/>
            <w:vMerge/>
            <w:vAlign w:val="center"/>
            <w:hideMark/>
          </w:tcPr>
          <w:p w14:paraId="0C5C855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473493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5CDC10A"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21737D9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66A5E55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055C327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3D09D73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2ED9F0B" w14:textId="77777777" w:rsidTr="00C735DA">
        <w:trPr>
          <w:trHeight w:val="795"/>
        </w:trPr>
        <w:tc>
          <w:tcPr>
            <w:tcW w:w="251" w:type="pct"/>
            <w:vMerge w:val="restart"/>
            <w:hideMark/>
          </w:tcPr>
          <w:p w14:paraId="3D72532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4</w:t>
            </w:r>
          </w:p>
        </w:tc>
        <w:tc>
          <w:tcPr>
            <w:tcW w:w="2281" w:type="pct"/>
            <w:vMerge w:val="restart"/>
            <w:hideMark/>
          </w:tcPr>
          <w:p w14:paraId="65EC38B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4: Membedakan Penciptaan Budaya Pelayanan Publik</w:t>
            </w:r>
          </w:p>
        </w:tc>
        <w:tc>
          <w:tcPr>
            <w:tcW w:w="751" w:type="pct"/>
            <w:vMerge w:val="restart"/>
            <w:hideMark/>
          </w:tcPr>
          <w:p w14:paraId="3249680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dalam membedakan budaya dalam pelayanan publik</w:t>
            </w:r>
          </w:p>
          <w:p w14:paraId="4528A55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435AE6E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1159C50D"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3BE94AF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7FEE4F0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745BBE0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7E96DD3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7CB0DDB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(Penciptaan Budaya Pelayanan Publik)</w:t>
            </w:r>
          </w:p>
        </w:tc>
        <w:tc>
          <w:tcPr>
            <w:tcW w:w="201" w:type="pct"/>
            <w:vMerge w:val="restart"/>
            <w:vAlign w:val="center"/>
            <w:hideMark/>
          </w:tcPr>
          <w:p w14:paraId="2835CC5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3E31AF80" w14:textId="77777777" w:rsidTr="00C735DA">
        <w:trPr>
          <w:trHeight w:val="339"/>
        </w:trPr>
        <w:tc>
          <w:tcPr>
            <w:tcW w:w="251" w:type="pct"/>
            <w:vMerge/>
            <w:vAlign w:val="center"/>
            <w:hideMark/>
          </w:tcPr>
          <w:p w14:paraId="60FB369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06B527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504898B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0C17A8B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02B0D844"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Tugas 4: Menyusun Ringkasan Materi dan hasil diskusi budaya dalam pelayanan publik</w:t>
            </w:r>
          </w:p>
        </w:tc>
        <w:tc>
          <w:tcPr>
            <w:tcW w:w="504" w:type="pct"/>
            <w:hideMark/>
          </w:tcPr>
          <w:p w14:paraId="5565635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2DA215F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6DE7B69" w14:textId="77777777" w:rsidTr="00C735DA">
        <w:trPr>
          <w:trHeight w:val="1035"/>
        </w:trPr>
        <w:tc>
          <w:tcPr>
            <w:tcW w:w="251" w:type="pct"/>
            <w:vMerge/>
            <w:vAlign w:val="center"/>
            <w:hideMark/>
          </w:tcPr>
          <w:p w14:paraId="1326844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7ACD21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C0558D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042EBDD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 Tulisan Ringkasan Materi</w:t>
            </w:r>
          </w:p>
        </w:tc>
        <w:tc>
          <w:tcPr>
            <w:tcW w:w="619" w:type="pct"/>
            <w:gridSpan w:val="2"/>
            <w:vMerge/>
            <w:hideMark/>
          </w:tcPr>
          <w:p w14:paraId="10360414"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0347295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w:t>
            </w:r>
          </w:p>
          <w:p w14:paraId="5C0AB42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21AEB83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C0618D9" w14:textId="77777777" w:rsidTr="00C735DA">
        <w:trPr>
          <w:trHeight w:val="690"/>
        </w:trPr>
        <w:tc>
          <w:tcPr>
            <w:tcW w:w="251" w:type="pct"/>
            <w:vMerge/>
            <w:vAlign w:val="center"/>
            <w:hideMark/>
          </w:tcPr>
          <w:p w14:paraId="60314C0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E3E7D1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1E50A475"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16C1E79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27DE191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0E76738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713A135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5E58BFC" w14:textId="77777777" w:rsidTr="00C735DA">
        <w:trPr>
          <w:trHeight w:val="1605"/>
        </w:trPr>
        <w:tc>
          <w:tcPr>
            <w:tcW w:w="251" w:type="pct"/>
            <w:vMerge w:val="restart"/>
            <w:hideMark/>
          </w:tcPr>
          <w:p w14:paraId="70F4280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lastRenderedPageBreak/>
              <w:t>5</w:t>
            </w:r>
          </w:p>
        </w:tc>
        <w:tc>
          <w:tcPr>
            <w:tcW w:w="2281" w:type="pct"/>
            <w:vMerge w:val="restart"/>
            <w:hideMark/>
          </w:tcPr>
          <w:p w14:paraId="61B1782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5: Mendiskusikan Pemanfaatan Lembaga Adat Dalam </w:t>
            </w:r>
            <w:proofErr w:type="gramStart"/>
            <w:r w:rsidRPr="00FD01C4">
              <w:rPr>
                <w:rFonts w:ascii="Arial Narrow" w:eastAsia="Times New Roman" w:hAnsi="Arial Narrow" w:cs="Calibri"/>
                <w:color w:val="000000"/>
                <w:sz w:val="20"/>
                <w:szCs w:val="20"/>
                <w:lang w:val="en-ID" w:eastAsia="en-ID"/>
              </w:rPr>
              <w:t>Mengembangkan  Potensi</w:t>
            </w:r>
            <w:proofErr w:type="gramEnd"/>
            <w:r w:rsidRPr="00FD01C4">
              <w:rPr>
                <w:rFonts w:ascii="Arial Narrow" w:eastAsia="Times New Roman" w:hAnsi="Arial Narrow" w:cs="Calibri"/>
                <w:color w:val="000000"/>
                <w:sz w:val="20"/>
                <w:szCs w:val="20"/>
                <w:lang w:val="en-ID" w:eastAsia="en-ID"/>
              </w:rPr>
              <w:t xml:space="preserve"> Ekowisata Mayarakat Peisir (Desa Lampanairi Kacematan Batauga Kabupaten Buton Selatan)</w:t>
            </w:r>
            <w:r w:rsidRPr="00FD01C4">
              <w:rPr>
                <w:rFonts w:ascii="Arial Narrow" w:eastAsia="Times New Roman" w:hAnsi="Arial Narrow" w:cs="Calibri"/>
                <w:color w:val="000000"/>
                <w:sz w:val="20"/>
                <w:szCs w:val="20"/>
                <w:lang w:val="en-ID" w:eastAsia="en-ID"/>
              </w:rPr>
              <w:br/>
            </w:r>
            <w:r w:rsidRPr="00FD01C4">
              <w:rPr>
                <w:rFonts w:ascii="Arial Narrow" w:eastAsia="Times New Roman" w:hAnsi="Arial Narrow" w:cs="Calibri"/>
                <w:color w:val="000000"/>
                <w:sz w:val="20"/>
                <w:szCs w:val="20"/>
                <w:lang w:val="en-ID" w:eastAsia="en-ID"/>
              </w:rPr>
              <w:br/>
              <w:t>Materi ini adalah Penelitian Dosen Pemula yang di danai oleh Kemenristek Dikti Penganggaran Tahun 2018</w:t>
            </w:r>
          </w:p>
        </w:tc>
        <w:tc>
          <w:tcPr>
            <w:tcW w:w="751" w:type="pct"/>
            <w:vMerge w:val="restart"/>
            <w:hideMark/>
          </w:tcPr>
          <w:p w14:paraId="705B4CB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dalam mendiskuskan serta menyusun hasil observasi dan survey lapangan</w:t>
            </w:r>
            <w:r w:rsidRPr="00FD01C4">
              <w:rPr>
                <w:rFonts w:ascii="Arial Narrow" w:eastAsia="Times New Roman" w:hAnsi="Arial Narrow" w:cs="Calibri"/>
                <w:color w:val="000000"/>
                <w:sz w:val="20"/>
                <w:szCs w:val="20"/>
                <w:lang w:val="en-ID" w:eastAsia="en-ID"/>
              </w:rPr>
              <w:br/>
            </w:r>
            <w:r w:rsidRPr="00FD01C4">
              <w:rPr>
                <w:rFonts w:ascii="Arial Narrow" w:eastAsia="Times New Roman" w:hAnsi="Arial Narrow" w:cs="Calibri"/>
                <w:color w:val="000000"/>
                <w:sz w:val="20"/>
                <w:szCs w:val="20"/>
                <w:lang w:val="en-ID" w:eastAsia="en-ID"/>
              </w:rPr>
              <w:br/>
              <w:t>Tidak ada survey lapangan perkelompok</w:t>
            </w:r>
          </w:p>
          <w:p w14:paraId="799A7BB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368A06A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682E44C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52108544"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5ED563C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Materi: (Pemanfaatan Lembaga Adat Dalam </w:t>
            </w:r>
            <w:proofErr w:type="gramStart"/>
            <w:r w:rsidRPr="00FD01C4">
              <w:rPr>
                <w:rFonts w:ascii="Arial Narrow" w:eastAsia="Times New Roman" w:hAnsi="Arial Narrow" w:cs="Calibri"/>
                <w:color w:val="000000"/>
                <w:sz w:val="20"/>
                <w:szCs w:val="20"/>
                <w:lang w:val="en-ID" w:eastAsia="en-ID"/>
              </w:rPr>
              <w:t>Mengembangkan  Potensi</w:t>
            </w:r>
            <w:proofErr w:type="gramEnd"/>
            <w:r w:rsidRPr="00FD01C4">
              <w:rPr>
                <w:rFonts w:ascii="Arial Narrow" w:eastAsia="Times New Roman" w:hAnsi="Arial Narrow" w:cs="Calibri"/>
                <w:color w:val="000000"/>
                <w:sz w:val="20"/>
                <w:szCs w:val="20"/>
                <w:lang w:val="en-ID" w:eastAsia="en-ID"/>
              </w:rPr>
              <w:t xml:space="preserve"> Ekowisata Mayarakat Peisir (Desa Lampanairi Kacematan Batauga Kabupaten Buton Selatan))</w:t>
            </w:r>
          </w:p>
        </w:tc>
        <w:tc>
          <w:tcPr>
            <w:tcW w:w="201" w:type="pct"/>
            <w:vMerge w:val="restart"/>
            <w:vAlign w:val="center"/>
            <w:hideMark/>
          </w:tcPr>
          <w:p w14:paraId="3B61E6F1"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4935C09E" w14:textId="77777777" w:rsidTr="00C735DA">
        <w:trPr>
          <w:trHeight w:val="54"/>
        </w:trPr>
        <w:tc>
          <w:tcPr>
            <w:tcW w:w="251" w:type="pct"/>
            <w:vMerge/>
            <w:vAlign w:val="center"/>
            <w:hideMark/>
          </w:tcPr>
          <w:p w14:paraId="4238139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7C5582C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7786886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7F2B79C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41ECE26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 Tugas 5: Ketepatan mempelajari pemanfaatan lembaga adat dalam </w:t>
            </w:r>
            <w:proofErr w:type="gramStart"/>
            <w:r w:rsidRPr="00FD01C4">
              <w:rPr>
                <w:rFonts w:ascii="Arial Narrow" w:eastAsia="Times New Roman" w:hAnsi="Arial Narrow" w:cs="Calibri"/>
                <w:i/>
                <w:iCs/>
                <w:color w:val="000000"/>
                <w:sz w:val="20"/>
                <w:szCs w:val="20"/>
                <w:lang w:val="en-ID" w:eastAsia="en-ID"/>
              </w:rPr>
              <w:t>mengembangkn  potensi</w:t>
            </w:r>
            <w:proofErr w:type="gramEnd"/>
            <w:r w:rsidRPr="00FD01C4">
              <w:rPr>
                <w:rFonts w:ascii="Arial Narrow" w:eastAsia="Times New Roman" w:hAnsi="Arial Narrow" w:cs="Calibri"/>
                <w:i/>
                <w:iCs/>
                <w:color w:val="000000"/>
                <w:sz w:val="20"/>
                <w:szCs w:val="20"/>
                <w:lang w:val="en-ID" w:eastAsia="en-ID"/>
              </w:rPr>
              <w:t xml:space="preserve"> ekowisata mayarakat pesisir </w:t>
            </w:r>
          </w:p>
        </w:tc>
        <w:tc>
          <w:tcPr>
            <w:tcW w:w="504" w:type="pct"/>
            <w:hideMark/>
          </w:tcPr>
          <w:p w14:paraId="37B73C8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0B9AB59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DD71DF7" w14:textId="77777777" w:rsidTr="00C735DA">
        <w:trPr>
          <w:trHeight w:val="1020"/>
        </w:trPr>
        <w:tc>
          <w:tcPr>
            <w:tcW w:w="251" w:type="pct"/>
            <w:vMerge/>
            <w:vAlign w:val="center"/>
            <w:hideMark/>
          </w:tcPr>
          <w:p w14:paraId="2E2B47E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D729FA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41643DC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restart"/>
            <w:hideMark/>
          </w:tcPr>
          <w:p w14:paraId="3DA3199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Prakterk lapangan</w:t>
            </w:r>
            <w:r w:rsidRPr="00FD01C4">
              <w:rPr>
                <w:rFonts w:ascii="Arial Narrow" w:eastAsia="Times New Roman" w:hAnsi="Arial Narrow" w:cs="Calibri"/>
                <w:i/>
                <w:iCs/>
                <w:color w:val="000000"/>
                <w:sz w:val="20"/>
                <w:szCs w:val="20"/>
                <w:lang w:val="en-ID" w:eastAsia="en-ID"/>
              </w:rPr>
              <w:br/>
            </w:r>
            <w:r w:rsidRPr="00FD01C4">
              <w:rPr>
                <w:rFonts w:ascii="Arial Narrow" w:eastAsia="Times New Roman" w:hAnsi="Arial Narrow" w:cs="Calibri"/>
                <w:i/>
                <w:iCs/>
                <w:color w:val="000000"/>
                <w:sz w:val="20"/>
                <w:szCs w:val="20"/>
                <w:lang w:val="en-ID" w:eastAsia="en-ID"/>
              </w:rPr>
              <w:br/>
            </w:r>
            <w:r w:rsidRPr="00FD01C4">
              <w:rPr>
                <w:rFonts w:ascii="Arial Narrow" w:eastAsia="Times New Roman" w:hAnsi="Arial Narrow" w:cs="Calibri"/>
                <w:i/>
                <w:iCs/>
                <w:color w:val="000000"/>
                <w:sz w:val="20"/>
                <w:szCs w:val="20"/>
                <w:lang w:val="en-ID" w:eastAsia="en-ID"/>
              </w:rPr>
              <w:br/>
              <w:t>Diskusi Luring</w:t>
            </w:r>
          </w:p>
        </w:tc>
        <w:tc>
          <w:tcPr>
            <w:tcW w:w="619" w:type="pct"/>
            <w:gridSpan w:val="2"/>
            <w:vMerge/>
            <w:hideMark/>
          </w:tcPr>
          <w:p w14:paraId="351A94D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57CC0EA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w:t>
            </w:r>
          </w:p>
          <w:p w14:paraId="4A5A4E9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0585ECB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1B6658C" w14:textId="77777777" w:rsidTr="00C735DA">
        <w:trPr>
          <w:trHeight w:val="750"/>
        </w:trPr>
        <w:tc>
          <w:tcPr>
            <w:tcW w:w="251" w:type="pct"/>
            <w:vMerge/>
            <w:vAlign w:val="center"/>
            <w:hideMark/>
          </w:tcPr>
          <w:p w14:paraId="40A585B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9088AF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7C8D1E5"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7E290AB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078C139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23D8B29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B492FA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8978149" w14:textId="77777777" w:rsidTr="00C735DA">
        <w:trPr>
          <w:trHeight w:val="840"/>
        </w:trPr>
        <w:tc>
          <w:tcPr>
            <w:tcW w:w="251" w:type="pct"/>
            <w:vMerge w:val="restart"/>
            <w:hideMark/>
          </w:tcPr>
          <w:p w14:paraId="5D628F10"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6</w:t>
            </w:r>
          </w:p>
        </w:tc>
        <w:tc>
          <w:tcPr>
            <w:tcW w:w="2281" w:type="pct"/>
            <w:vMerge w:val="restart"/>
            <w:hideMark/>
          </w:tcPr>
          <w:p w14:paraId="2917458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6: Membandingkan Pengukuran Kinerja Pelayanan</w:t>
            </w:r>
          </w:p>
        </w:tc>
        <w:tc>
          <w:tcPr>
            <w:tcW w:w="751" w:type="pct"/>
            <w:vMerge w:val="restart"/>
            <w:hideMark/>
          </w:tcPr>
          <w:p w14:paraId="7CD361B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Ketepatan membandingkan pengukuran kinerja pelayanan </w:t>
            </w:r>
          </w:p>
          <w:p w14:paraId="5459D97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15F7A40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585CBAE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787AC3E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18BB21A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5E07EE3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714BBF2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(Pengukuran Kinerja Pelayanan)</w:t>
            </w:r>
          </w:p>
        </w:tc>
        <w:tc>
          <w:tcPr>
            <w:tcW w:w="201" w:type="pct"/>
            <w:vMerge w:val="restart"/>
            <w:vAlign w:val="center"/>
            <w:hideMark/>
          </w:tcPr>
          <w:p w14:paraId="01F113F6"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697F1C70" w14:textId="77777777" w:rsidTr="00C735DA">
        <w:trPr>
          <w:trHeight w:val="231"/>
        </w:trPr>
        <w:tc>
          <w:tcPr>
            <w:tcW w:w="251" w:type="pct"/>
            <w:vMerge/>
            <w:vAlign w:val="center"/>
            <w:hideMark/>
          </w:tcPr>
          <w:p w14:paraId="07479AD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610C52B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30CD44A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4DD00AF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4141A46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0E4E161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6: Menyusun Ringkasan Materi dan hasil diskusi pengukuran kinerja pelayanan</w:t>
            </w:r>
          </w:p>
        </w:tc>
        <w:tc>
          <w:tcPr>
            <w:tcW w:w="504" w:type="pct"/>
            <w:hideMark/>
          </w:tcPr>
          <w:p w14:paraId="64B202B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1C1EED3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53299E8" w14:textId="77777777" w:rsidTr="00C735DA">
        <w:trPr>
          <w:trHeight w:val="557"/>
        </w:trPr>
        <w:tc>
          <w:tcPr>
            <w:tcW w:w="251" w:type="pct"/>
            <w:vMerge/>
            <w:vAlign w:val="center"/>
            <w:hideMark/>
          </w:tcPr>
          <w:p w14:paraId="4C72DD2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6D9A697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57CE088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162AD3C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Kriteria: </w:t>
            </w:r>
            <w:proofErr w:type="gramStart"/>
            <w:r w:rsidRPr="00FD01C4">
              <w:rPr>
                <w:rFonts w:ascii="Arial Narrow" w:eastAsia="Times New Roman" w:hAnsi="Arial Narrow" w:cs="Calibri"/>
                <w:i/>
                <w:iCs/>
                <w:color w:val="000000"/>
                <w:sz w:val="20"/>
                <w:szCs w:val="20"/>
                <w:lang w:val="en-ID" w:eastAsia="en-ID"/>
              </w:rPr>
              <w:t>Membuat  resume</w:t>
            </w:r>
            <w:proofErr w:type="gramEnd"/>
            <w:r w:rsidRPr="00FD01C4">
              <w:rPr>
                <w:rFonts w:ascii="Arial Narrow" w:eastAsia="Times New Roman" w:hAnsi="Arial Narrow" w:cs="Calibri"/>
                <w:i/>
                <w:iCs/>
                <w:color w:val="000000"/>
                <w:sz w:val="20"/>
                <w:szCs w:val="20"/>
                <w:lang w:val="en-ID" w:eastAsia="en-ID"/>
              </w:rPr>
              <w:t xml:space="preserve"> dan </w:t>
            </w:r>
            <w:r w:rsidRPr="00FD01C4">
              <w:rPr>
                <w:rFonts w:ascii="Arial Narrow" w:eastAsia="Times New Roman" w:hAnsi="Arial Narrow" w:cs="Calibri"/>
                <w:i/>
                <w:iCs/>
                <w:color w:val="000000"/>
                <w:sz w:val="20"/>
                <w:szCs w:val="20"/>
                <w:lang w:val="en-ID" w:eastAsia="en-ID"/>
              </w:rPr>
              <w:lastRenderedPageBreak/>
              <w:t>diskusi kelas</w:t>
            </w:r>
          </w:p>
        </w:tc>
        <w:tc>
          <w:tcPr>
            <w:tcW w:w="619" w:type="pct"/>
            <w:gridSpan w:val="2"/>
            <w:vMerge/>
            <w:hideMark/>
          </w:tcPr>
          <w:p w14:paraId="040B48D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3FF742B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0BC8418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1C877F7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5219100" w14:textId="77777777" w:rsidTr="00C735DA">
        <w:trPr>
          <w:trHeight w:val="870"/>
        </w:trPr>
        <w:tc>
          <w:tcPr>
            <w:tcW w:w="251" w:type="pct"/>
            <w:vMerge/>
            <w:vAlign w:val="center"/>
            <w:hideMark/>
          </w:tcPr>
          <w:p w14:paraId="5147154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F08F16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0521F2B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0269C28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2E57AF2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74E707F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5E288F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CB241E8" w14:textId="77777777" w:rsidTr="00C735DA">
        <w:trPr>
          <w:trHeight w:val="870"/>
        </w:trPr>
        <w:tc>
          <w:tcPr>
            <w:tcW w:w="251" w:type="pct"/>
            <w:vMerge w:val="restart"/>
            <w:hideMark/>
          </w:tcPr>
          <w:p w14:paraId="03C48B90"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7</w:t>
            </w:r>
          </w:p>
        </w:tc>
        <w:tc>
          <w:tcPr>
            <w:tcW w:w="2281" w:type="pct"/>
            <w:vMerge w:val="restart"/>
            <w:hideMark/>
          </w:tcPr>
          <w:p w14:paraId="262ACFA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7: Mengembangkan </w:t>
            </w:r>
            <w:proofErr w:type="gramStart"/>
            <w:r w:rsidRPr="00FD01C4">
              <w:rPr>
                <w:rFonts w:ascii="Arial Narrow" w:eastAsia="Times New Roman" w:hAnsi="Arial Narrow" w:cs="Calibri"/>
                <w:color w:val="000000"/>
                <w:sz w:val="20"/>
                <w:szCs w:val="20"/>
                <w:lang w:val="en-ID" w:eastAsia="en-ID"/>
              </w:rPr>
              <w:t>Sistem  Pelayanan</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Publik  Dalam</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Negara  Kesatuan</w:t>
            </w:r>
            <w:proofErr w:type="gramEnd"/>
            <w:r w:rsidRPr="00FD01C4">
              <w:rPr>
                <w:rFonts w:ascii="Arial Narrow" w:eastAsia="Times New Roman" w:hAnsi="Arial Narrow" w:cs="Calibri"/>
                <w:color w:val="000000"/>
                <w:sz w:val="20"/>
                <w:szCs w:val="20"/>
                <w:lang w:val="en-ID" w:eastAsia="en-ID"/>
              </w:rPr>
              <w:t xml:space="preserve">   Yang   Desentralisasi</w:t>
            </w:r>
          </w:p>
        </w:tc>
        <w:tc>
          <w:tcPr>
            <w:tcW w:w="751" w:type="pct"/>
            <w:vMerge w:val="restart"/>
            <w:hideMark/>
          </w:tcPr>
          <w:p w14:paraId="536C35C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dalam</w:t>
            </w:r>
            <w:proofErr w:type="gramEnd"/>
            <w:r w:rsidRPr="00FD01C4">
              <w:rPr>
                <w:rFonts w:ascii="Arial Narrow" w:eastAsia="Times New Roman" w:hAnsi="Arial Narrow" w:cs="Calibri"/>
                <w:color w:val="000000"/>
                <w:sz w:val="20"/>
                <w:szCs w:val="20"/>
                <w:lang w:val="en-ID" w:eastAsia="en-ID"/>
              </w:rPr>
              <w:t xml:space="preserve"> mengembangkan </w:t>
            </w:r>
            <w:proofErr w:type="gramStart"/>
            <w:r w:rsidRPr="00FD01C4">
              <w:rPr>
                <w:rFonts w:ascii="Arial Narrow" w:eastAsia="Times New Roman" w:hAnsi="Arial Narrow" w:cs="Calibri"/>
                <w:color w:val="000000"/>
                <w:sz w:val="20"/>
                <w:szCs w:val="20"/>
                <w:lang w:val="en-ID" w:eastAsia="en-ID"/>
              </w:rPr>
              <w:t>Sistem  Pelayanan</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Publik  Dalam</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Negara  Kesatuan</w:t>
            </w:r>
            <w:proofErr w:type="gramEnd"/>
            <w:r w:rsidRPr="00FD01C4">
              <w:rPr>
                <w:rFonts w:ascii="Arial Narrow" w:eastAsia="Times New Roman" w:hAnsi="Arial Narrow" w:cs="Calibri"/>
                <w:color w:val="000000"/>
                <w:sz w:val="20"/>
                <w:szCs w:val="20"/>
                <w:lang w:val="en-ID" w:eastAsia="en-ID"/>
              </w:rPr>
              <w:t xml:space="preserve">   Yang   Desentralisasi</w:t>
            </w:r>
          </w:p>
          <w:p w14:paraId="79589292"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55FBE57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3B9F254E"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6366ECB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7E93F7F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0D9D275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60F9D45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6B541B3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w:t>
            </w:r>
            <w:proofErr w:type="gramStart"/>
            <w:r w:rsidRPr="00FD01C4">
              <w:rPr>
                <w:rFonts w:ascii="Arial Narrow" w:eastAsia="Times New Roman" w:hAnsi="Arial Narrow" w:cs="Calibri"/>
                <w:color w:val="000000"/>
                <w:sz w:val="20"/>
                <w:szCs w:val="20"/>
                <w:lang w:val="en-ID" w:eastAsia="en-ID"/>
              </w:rPr>
              <w:t>Sistem  Pelayanan</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Publik  Dalam</w:t>
            </w:r>
            <w:proofErr w:type="gramEnd"/>
            <w:r w:rsidRPr="00FD01C4">
              <w:rPr>
                <w:rFonts w:ascii="Arial Narrow" w:eastAsia="Times New Roman" w:hAnsi="Arial Narrow" w:cs="Calibri"/>
                <w:color w:val="000000"/>
                <w:sz w:val="20"/>
                <w:szCs w:val="20"/>
                <w:lang w:val="en-ID" w:eastAsia="en-ID"/>
              </w:rPr>
              <w:t xml:space="preserve">  </w:t>
            </w:r>
            <w:proofErr w:type="gramStart"/>
            <w:r w:rsidRPr="00FD01C4">
              <w:rPr>
                <w:rFonts w:ascii="Arial Narrow" w:eastAsia="Times New Roman" w:hAnsi="Arial Narrow" w:cs="Calibri"/>
                <w:color w:val="000000"/>
                <w:sz w:val="20"/>
                <w:szCs w:val="20"/>
                <w:lang w:val="en-ID" w:eastAsia="en-ID"/>
              </w:rPr>
              <w:t>Negara  Kesatuan</w:t>
            </w:r>
            <w:proofErr w:type="gramEnd"/>
            <w:r w:rsidRPr="00FD01C4">
              <w:rPr>
                <w:rFonts w:ascii="Arial Narrow" w:eastAsia="Times New Roman" w:hAnsi="Arial Narrow" w:cs="Calibri"/>
                <w:color w:val="000000"/>
                <w:sz w:val="20"/>
                <w:szCs w:val="20"/>
                <w:lang w:val="en-ID" w:eastAsia="en-ID"/>
              </w:rPr>
              <w:t xml:space="preserve">   Yang   Desentralisasi)</w:t>
            </w:r>
          </w:p>
        </w:tc>
        <w:tc>
          <w:tcPr>
            <w:tcW w:w="201" w:type="pct"/>
            <w:vMerge w:val="restart"/>
            <w:vAlign w:val="center"/>
            <w:hideMark/>
          </w:tcPr>
          <w:p w14:paraId="14A518B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20CAD68B" w14:textId="77777777" w:rsidTr="00C735DA">
        <w:trPr>
          <w:trHeight w:val="337"/>
        </w:trPr>
        <w:tc>
          <w:tcPr>
            <w:tcW w:w="251" w:type="pct"/>
            <w:vMerge/>
            <w:vAlign w:val="center"/>
            <w:hideMark/>
          </w:tcPr>
          <w:p w14:paraId="7D972CC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B9EDEA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08CFDA2D"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28F1A45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593AC66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 Tugas 7: Menyusun Ringkasan Materi dan hasil diskusi </w:t>
            </w:r>
            <w:proofErr w:type="gramStart"/>
            <w:r w:rsidRPr="00FD01C4">
              <w:rPr>
                <w:rFonts w:ascii="Arial Narrow" w:eastAsia="Times New Roman" w:hAnsi="Arial Narrow" w:cs="Calibri"/>
                <w:i/>
                <w:iCs/>
                <w:color w:val="000000"/>
                <w:sz w:val="20"/>
                <w:szCs w:val="20"/>
                <w:lang w:val="en-ID" w:eastAsia="en-ID"/>
              </w:rPr>
              <w:t>Sistem  Pelayanan</w:t>
            </w:r>
            <w:proofErr w:type="gramEnd"/>
            <w:r w:rsidRPr="00FD01C4">
              <w:rPr>
                <w:rFonts w:ascii="Arial Narrow" w:eastAsia="Times New Roman" w:hAnsi="Arial Narrow" w:cs="Calibri"/>
                <w:i/>
                <w:iCs/>
                <w:color w:val="000000"/>
                <w:sz w:val="20"/>
                <w:szCs w:val="20"/>
                <w:lang w:val="en-ID" w:eastAsia="en-ID"/>
              </w:rPr>
              <w:t xml:space="preserve">  </w:t>
            </w:r>
            <w:proofErr w:type="gramStart"/>
            <w:r w:rsidRPr="00FD01C4">
              <w:rPr>
                <w:rFonts w:ascii="Arial Narrow" w:eastAsia="Times New Roman" w:hAnsi="Arial Narrow" w:cs="Calibri"/>
                <w:i/>
                <w:iCs/>
                <w:color w:val="000000"/>
                <w:sz w:val="20"/>
                <w:szCs w:val="20"/>
                <w:lang w:val="en-ID" w:eastAsia="en-ID"/>
              </w:rPr>
              <w:t>Publik  Dalam</w:t>
            </w:r>
            <w:proofErr w:type="gramEnd"/>
            <w:r w:rsidRPr="00FD01C4">
              <w:rPr>
                <w:rFonts w:ascii="Arial Narrow" w:eastAsia="Times New Roman" w:hAnsi="Arial Narrow" w:cs="Calibri"/>
                <w:i/>
                <w:iCs/>
                <w:color w:val="000000"/>
                <w:sz w:val="20"/>
                <w:szCs w:val="20"/>
                <w:lang w:val="en-ID" w:eastAsia="en-ID"/>
              </w:rPr>
              <w:t xml:space="preserve">  </w:t>
            </w:r>
            <w:proofErr w:type="gramStart"/>
            <w:r w:rsidRPr="00FD01C4">
              <w:rPr>
                <w:rFonts w:ascii="Arial Narrow" w:eastAsia="Times New Roman" w:hAnsi="Arial Narrow" w:cs="Calibri"/>
                <w:i/>
                <w:iCs/>
                <w:color w:val="000000"/>
                <w:sz w:val="20"/>
                <w:szCs w:val="20"/>
                <w:lang w:val="en-ID" w:eastAsia="en-ID"/>
              </w:rPr>
              <w:t>Negara  Kesatuan</w:t>
            </w:r>
            <w:proofErr w:type="gramEnd"/>
            <w:r w:rsidRPr="00FD01C4">
              <w:rPr>
                <w:rFonts w:ascii="Arial Narrow" w:eastAsia="Times New Roman" w:hAnsi="Arial Narrow" w:cs="Calibri"/>
                <w:i/>
                <w:iCs/>
                <w:color w:val="000000"/>
                <w:sz w:val="20"/>
                <w:szCs w:val="20"/>
                <w:lang w:val="en-ID" w:eastAsia="en-ID"/>
              </w:rPr>
              <w:t xml:space="preserve">   Yang   Desentralisasi</w:t>
            </w:r>
          </w:p>
        </w:tc>
        <w:tc>
          <w:tcPr>
            <w:tcW w:w="504" w:type="pct"/>
            <w:hideMark/>
          </w:tcPr>
          <w:p w14:paraId="3EDAD9C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6CE1782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D8C9AA4" w14:textId="77777777" w:rsidTr="00C735DA">
        <w:trPr>
          <w:trHeight w:val="810"/>
        </w:trPr>
        <w:tc>
          <w:tcPr>
            <w:tcW w:w="251" w:type="pct"/>
            <w:vMerge/>
            <w:vAlign w:val="center"/>
            <w:hideMark/>
          </w:tcPr>
          <w:p w14:paraId="209567D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1EBD78A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5CB48F5"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42BABD1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10F5E0C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43BCBA3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3A41736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7BF4131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A74BD3A" w14:textId="77777777" w:rsidTr="00C735DA">
        <w:trPr>
          <w:trHeight w:val="810"/>
        </w:trPr>
        <w:tc>
          <w:tcPr>
            <w:tcW w:w="251" w:type="pct"/>
            <w:vMerge/>
            <w:vAlign w:val="center"/>
            <w:hideMark/>
          </w:tcPr>
          <w:p w14:paraId="76155E3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CCC5F9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377CD8C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4B956D3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3E8A9FE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672650F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3FCF5F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4F462B1" w14:textId="77777777" w:rsidTr="00C735DA">
        <w:trPr>
          <w:trHeight w:val="219"/>
        </w:trPr>
        <w:tc>
          <w:tcPr>
            <w:tcW w:w="251" w:type="pct"/>
            <w:hideMark/>
          </w:tcPr>
          <w:p w14:paraId="4B8C324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8</w:t>
            </w:r>
          </w:p>
        </w:tc>
        <w:tc>
          <w:tcPr>
            <w:tcW w:w="4548" w:type="pct"/>
            <w:gridSpan w:val="6"/>
            <w:hideMark/>
          </w:tcPr>
          <w:p w14:paraId="5C710629"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UJIAN TENGAH SEMESTER: IK1 hingga IK14</w:t>
            </w:r>
          </w:p>
        </w:tc>
        <w:tc>
          <w:tcPr>
            <w:tcW w:w="201" w:type="pct"/>
            <w:vAlign w:val="center"/>
            <w:hideMark/>
          </w:tcPr>
          <w:p w14:paraId="77063A38"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50</w:t>
            </w:r>
          </w:p>
        </w:tc>
      </w:tr>
      <w:tr w:rsidR="00DE21A1" w:rsidRPr="00FD01C4" w14:paraId="0BF41322" w14:textId="77777777" w:rsidTr="00C735DA">
        <w:trPr>
          <w:trHeight w:val="795"/>
        </w:trPr>
        <w:tc>
          <w:tcPr>
            <w:tcW w:w="251" w:type="pct"/>
            <w:vMerge w:val="restart"/>
            <w:hideMark/>
          </w:tcPr>
          <w:p w14:paraId="6E7AECF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9</w:t>
            </w:r>
          </w:p>
        </w:tc>
        <w:tc>
          <w:tcPr>
            <w:tcW w:w="2281" w:type="pct"/>
            <w:vMerge w:val="restart"/>
            <w:hideMark/>
          </w:tcPr>
          <w:p w14:paraId="7CE11F8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8: Membedakan Transparansi Dan Akuntabilitas Pelayanan</w:t>
            </w:r>
          </w:p>
        </w:tc>
        <w:tc>
          <w:tcPr>
            <w:tcW w:w="751" w:type="pct"/>
            <w:vMerge w:val="restart"/>
            <w:hideMark/>
          </w:tcPr>
          <w:p w14:paraId="6382BA8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menganalisis</w:t>
            </w:r>
            <w:proofErr w:type="gramEnd"/>
            <w:r w:rsidRPr="00FD01C4">
              <w:rPr>
                <w:rFonts w:ascii="Arial Narrow" w:eastAsia="Times New Roman" w:hAnsi="Arial Narrow" w:cs="Calibri"/>
                <w:color w:val="000000"/>
                <w:sz w:val="20"/>
                <w:szCs w:val="20"/>
                <w:lang w:val="en-ID" w:eastAsia="en-ID"/>
              </w:rPr>
              <w:t xml:space="preserve"> Transparansi Dan Akuntabilitas Pelayanan</w:t>
            </w:r>
          </w:p>
          <w:p w14:paraId="293ADA6F"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51DAA4C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4BF1031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7810998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2FDE491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7DA63BE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6D563E7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20A6C11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(Transparansi dan akuntabilitas pelayanan)</w:t>
            </w:r>
          </w:p>
        </w:tc>
        <w:tc>
          <w:tcPr>
            <w:tcW w:w="201" w:type="pct"/>
            <w:vMerge w:val="restart"/>
            <w:vAlign w:val="center"/>
            <w:hideMark/>
          </w:tcPr>
          <w:p w14:paraId="384A0D7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5B3156D3" w14:textId="77777777" w:rsidTr="00C735DA">
        <w:trPr>
          <w:trHeight w:val="54"/>
        </w:trPr>
        <w:tc>
          <w:tcPr>
            <w:tcW w:w="251" w:type="pct"/>
            <w:vMerge/>
            <w:vAlign w:val="center"/>
            <w:hideMark/>
          </w:tcPr>
          <w:p w14:paraId="2D8EC4F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926E16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3A192DE"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288C2AD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2453311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268E72A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8: Menyusun Ringkasan Materi dan hasil diskusi Transparansi Dan Akuntabilitas Pelayanan</w:t>
            </w:r>
          </w:p>
        </w:tc>
        <w:tc>
          <w:tcPr>
            <w:tcW w:w="504" w:type="pct"/>
            <w:hideMark/>
          </w:tcPr>
          <w:p w14:paraId="41D06454"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72A5BC2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9D7857E" w14:textId="77777777" w:rsidTr="00C735DA">
        <w:trPr>
          <w:trHeight w:val="1440"/>
        </w:trPr>
        <w:tc>
          <w:tcPr>
            <w:tcW w:w="251" w:type="pct"/>
            <w:vMerge/>
            <w:vAlign w:val="center"/>
            <w:hideMark/>
          </w:tcPr>
          <w:p w14:paraId="0EDCD15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856E32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854F0A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7DA164A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Bentuk </w:t>
            </w:r>
            <w:proofErr w:type="gramStart"/>
            <w:r w:rsidRPr="00FD01C4">
              <w:rPr>
                <w:rFonts w:ascii="Arial Narrow" w:eastAsia="Times New Roman" w:hAnsi="Arial Narrow" w:cs="Calibri"/>
                <w:i/>
                <w:iCs/>
                <w:color w:val="000000"/>
                <w:sz w:val="20"/>
                <w:szCs w:val="20"/>
                <w:lang w:val="en-ID" w:eastAsia="en-ID"/>
              </w:rPr>
              <w:t>Non-Test</w:t>
            </w:r>
            <w:proofErr w:type="gramEnd"/>
            <w:r w:rsidRPr="00FD01C4">
              <w:rPr>
                <w:rFonts w:ascii="Arial Narrow" w:eastAsia="Times New Roman" w:hAnsi="Arial Narrow" w:cs="Calibri"/>
                <w:i/>
                <w:iCs/>
                <w:color w:val="000000"/>
                <w:sz w:val="20"/>
                <w:szCs w:val="20"/>
                <w:lang w:val="en-ID" w:eastAsia="en-ID"/>
              </w:rPr>
              <w: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339F2BA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7C5B003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4A24D1B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018E441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1CFCFFD" w14:textId="77777777" w:rsidTr="00C735DA">
        <w:trPr>
          <w:trHeight w:val="600"/>
        </w:trPr>
        <w:tc>
          <w:tcPr>
            <w:tcW w:w="251" w:type="pct"/>
            <w:vMerge/>
            <w:vAlign w:val="center"/>
            <w:hideMark/>
          </w:tcPr>
          <w:p w14:paraId="6C2909C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7D68851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2DC67196"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3100642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771006A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3CDB717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99C720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C9B7D8C" w14:textId="77777777" w:rsidTr="00C735DA">
        <w:trPr>
          <w:trHeight w:val="825"/>
        </w:trPr>
        <w:tc>
          <w:tcPr>
            <w:tcW w:w="251" w:type="pct"/>
            <w:vMerge w:val="restart"/>
            <w:hideMark/>
          </w:tcPr>
          <w:p w14:paraId="6C6AD50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lastRenderedPageBreak/>
              <w:t>10</w:t>
            </w:r>
          </w:p>
        </w:tc>
        <w:tc>
          <w:tcPr>
            <w:tcW w:w="2281" w:type="pct"/>
            <w:vMerge w:val="restart"/>
            <w:hideMark/>
          </w:tcPr>
          <w:p w14:paraId="597B6F9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9: Membedakan Manajemen Pelayanan Publik Yang Responsif dan Inklusif</w:t>
            </w:r>
          </w:p>
        </w:tc>
        <w:tc>
          <w:tcPr>
            <w:tcW w:w="751" w:type="pct"/>
            <w:vMerge w:val="restart"/>
            <w:hideMark/>
          </w:tcPr>
          <w:p w14:paraId="6F75E6D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dalam</w:t>
            </w:r>
            <w:proofErr w:type="gramEnd"/>
            <w:r w:rsidRPr="00FD01C4">
              <w:rPr>
                <w:rFonts w:ascii="Arial Narrow" w:eastAsia="Times New Roman" w:hAnsi="Arial Narrow" w:cs="Calibri"/>
                <w:color w:val="000000"/>
                <w:sz w:val="20"/>
                <w:szCs w:val="20"/>
                <w:lang w:val="en-ID" w:eastAsia="en-ID"/>
              </w:rPr>
              <w:t xml:space="preserve"> membedakan Manajemen Pelayanan Publik Yang Responsif dan Inklusif</w:t>
            </w:r>
          </w:p>
          <w:p w14:paraId="1925121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3E346D8D"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7C5B889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5E942F4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75E6543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203A90C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01D0523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(Manajemen pelayanan publik yang responsif dan inklusif)</w:t>
            </w:r>
          </w:p>
        </w:tc>
        <w:tc>
          <w:tcPr>
            <w:tcW w:w="201" w:type="pct"/>
            <w:vMerge w:val="restart"/>
            <w:vAlign w:val="center"/>
            <w:hideMark/>
          </w:tcPr>
          <w:p w14:paraId="2FEE1B56"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6A48A66A" w14:textId="77777777" w:rsidTr="00C735DA">
        <w:trPr>
          <w:trHeight w:val="175"/>
        </w:trPr>
        <w:tc>
          <w:tcPr>
            <w:tcW w:w="251" w:type="pct"/>
            <w:vMerge/>
            <w:tcBorders>
              <w:bottom w:val="single" w:sz="4" w:space="0" w:color="auto"/>
            </w:tcBorders>
            <w:vAlign w:val="center"/>
            <w:hideMark/>
          </w:tcPr>
          <w:p w14:paraId="542C436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tcBorders>
              <w:bottom w:val="single" w:sz="4" w:space="0" w:color="auto"/>
            </w:tcBorders>
            <w:vAlign w:val="center"/>
            <w:hideMark/>
          </w:tcPr>
          <w:p w14:paraId="412243D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tcBorders>
              <w:bottom w:val="single" w:sz="4" w:space="0" w:color="auto"/>
            </w:tcBorders>
            <w:vAlign w:val="center"/>
            <w:hideMark/>
          </w:tcPr>
          <w:p w14:paraId="5A92951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tcBorders>
              <w:bottom w:val="single" w:sz="4" w:space="0" w:color="auto"/>
            </w:tcBorders>
            <w:vAlign w:val="center"/>
            <w:hideMark/>
          </w:tcPr>
          <w:p w14:paraId="446F178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74E5A2E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28A6649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9: Menyusun Ringkasan Materi dan hasil diskusi Manajemen Pelayanan Publik Yang Responsif dan Inklusif</w:t>
            </w:r>
          </w:p>
        </w:tc>
        <w:tc>
          <w:tcPr>
            <w:tcW w:w="504" w:type="pct"/>
            <w:tcBorders>
              <w:bottom w:val="single" w:sz="4" w:space="0" w:color="auto"/>
            </w:tcBorders>
            <w:hideMark/>
          </w:tcPr>
          <w:p w14:paraId="126E8A9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tcBorders>
              <w:bottom w:val="single" w:sz="4" w:space="0" w:color="auto"/>
            </w:tcBorders>
            <w:vAlign w:val="center"/>
            <w:hideMark/>
          </w:tcPr>
          <w:p w14:paraId="35C88FF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C30E896" w14:textId="77777777" w:rsidTr="00C735DA">
        <w:trPr>
          <w:trHeight w:val="765"/>
        </w:trPr>
        <w:tc>
          <w:tcPr>
            <w:tcW w:w="251" w:type="pct"/>
            <w:vMerge/>
            <w:vAlign w:val="center"/>
            <w:hideMark/>
          </w:tcPr>
          <w:p w14:paraId="0025119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9219D7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09A28127"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3A41696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Bentuk </w:t>
            </w:r>
            <w:proofErr w:type="gramStart"/>
            <w:r w:rsidRPr="00FD01C4">
              <w:rPr>
                <w:rFonts w:ascii="Arial Narrow" w:eastAsia="Times New Roman" w:hAnsi="Arial Narrow" w:cs="Calibri"/>
                <w:i/>
                <w:iCs/>
                <w:color w:val="000000"/>
                <w:sz w:val="20"/>
                <w:szCs w:val="20"/>
                <w:lang w:val="en-ID" w:eastAsia="en-ID"/>
              </w:rPr>
              <w:t>Non-Test</w:t>
            </w:r>
            <w:proofErr w:type="gramEnd"/>
            <w:r w:rsidRPr="00FD01C4">
              <w:rPr>
                <w:rFonts w:ascii="Arial Narrow" w:eastAsia="Times New Roman" w:hAnsi="Arial Narrow" w:cs="Calibri"/>
                <w:i/>
                <w:iCs/>
                <w:color w:val="000000"/>
                <w:sz w:val="20"/>
                <w:szCs w:val="20"/>
                <w:lang w:val="en-ID" w:eastAsia="en-ID"/>
              </w:rPr>
              <w: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7A75125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784CAA54"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302F50E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22406A0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D84FA23" w14:textId="77777777" w:rsidTr="00C735DA">
        <w:trPr>
          <w:trHeight w:val="740"/>
        </w:trPr>
        <w:tc>
          <w:tcPr>
            <w:tcW w:w="251" w:type="pct"/>
            <w:vMerge/>
            <w:vAlign w:val="center"/>
            <w:hideMark/>
          </w:tcPr>
          <w:p w14:paraId="1B578C0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8A296B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07DE072"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5818650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3AE9BCA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33F7221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2AE3BAE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9A57DB8" w14:textId="77777777" w:rsidTr="00C735DA">
        <w:trPr>
          <w:trHeight w:val="1676"/>
        </w:trPr>
        <w:tc>
          <w:tcPr>
            <w:tcW w:w="251" w:type="pct"/>
            <w:vMerge w:val="restart"/>
            <w:hideMark/>
          </w:tcPr>
          <w:p w14:paraId="717D1DF4"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11</w:t>
            </w:r>
          </w:p>
        </w:tc>
        <w:tc>
          <w:tcPr>
            <w:tcW w:w="2281" w:type="pct"/>
            <w:vMerge w:val="restart"/>
            <w:hideMark/>
          </w:tcPr>
          <w:p w14:paraId="67F3029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10: </w:t>
            </w:r>
            <w:proofErr w:type="gramStart"/>
            <w:r w:rsidRPr="00FD01C4">
              <w:rPr>
                <w:rFonts w:ascii="Arial Narrow" w:eastAsia="Times New Roman" w:hAnsi="Arial Narrow" w:cs="Calibri"/>
                <w:color w:val="000000"/>
                <w:sz w:val="20"/>
                <w:szCs w:val="20"/>
                <w:lang w:val="en-ID" w:eastAsia="en-ID"/>
              </w:rPr>
              <w:t>Membandingkan  Manajemen</w:t>
            </w:r>
            <w:proofErr w:type="gramEnd"/>
            <w:r w:rsidRPr="00FD01C4">
              <w:rPr>
                <w:rFonts w:ascii="Arial Narrow" w:eastAsia="Times New Roman" w:hAnsi="Arial Narrow" w:cs="Calibri"/>
                <w:color w:val="000000"/>
                <w:sz w:val="20"/>
                <w:szCs w:val="20"/>
                <w:lang w:val="en-ID" w:eastAsia="en-ID"/>
              </w:rPr>
              <w:t xml:space="preserve"> Kolaboratif: Kemitraan Antara Pemerintah &amp; Lembaga Non-Pemerintah Dalam Pelayanan Publik</w:t>
            </w:r>
          </w:p>
        </w:tc>
        <w:tc>
          <w:tcPr>
            <w:tcW w:w="751" w:type="pct"/>
            <w:vMerge w:val="restart"/>
            <w:hideMark/>
          </w:tcPr>
          <w:p w14:paraId="70B82D4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Ketepatan evaluasi/menilai dan membandingkan kemitraan pemerintah, non-pemerintah dalam pelayanan publik </w:t>
            </w:r>
          </w:p>
          <w:p w14:paraId="64AEF53B"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702C7D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30B9D3D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6401545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220DA15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7FF44E1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Materi: (Manajemen Kolaboratif kemitraan antara pemerintah &amp; lembaga non-pemerintah dalam pelayanan </w:t>
            </w:r>
            <w:proofErr w:type="gramStart"/>
            <w:r w:rsidRPr="00FD01C4">
              <w:rPr>
                <w:rFonts w:ascii="Arial Narrow" w:eastAsia="Times New Roman" w:hAnsi="Arial Narrow" w:cs="Calibri"/>
                <w:color w:val="000000"/>
                <w:sz w:val="20"/>
                <w:szCs w:val="20"/>
                <w:lang w:val="en-ID" w:eastAsia="en-ID"/>
              </w:rPr>
              <w:t>publik )</w:t>
            </w:r>
            <w:proofErr w:type="gramEnd"/>
          </w:p>
        </w:tc>
        <w:tc>
          <w:tcPr>
            <w:tcW w:w="201" w:type="pct"/>
            <w:vMerge w:val="restart"/>
            <w:vAlign w:val="center"/>
            <w:hideMark/>
          </w:tcPr>
          <w:p w14:paraId="5A65ACD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4AB9E5A2" w14:textId="77777777" w:rsidTr="00C735DA">
        <w:trPr>
          <w:trHeight w:val="149"/>
        </w:trPr>
        <w:tc>
          <w:tcPr>
            <w:tcW w:w="251" w:type="pct"/>
            <w:vMerge/>
            <w:vAlign w:val="center"/>
            <w:hideMark/>
          </w:tcPr>
          <w:p w14:paraId="2CD4B0B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768D4C0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25A99A2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768CAC0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0DB16AA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6A55734A"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Tugas 10: Menyusun Ringkasan Materi dan hasil diskusi membandingkan kemitraan pemerintah, non-pemerintah dalam pelayanan publik </w:t>
            </w:r>
          </w:p>
        </w:tc>
        <w:tc>
          <w:tcPr>
            <w:tcW w:w="504" w:type="pct"/>
            <w:hideMark/>
          </w:tcPr>
          <w:p w14:paraId="6B34C9E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6333867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955B28D" w14:textId="77777777" w:rsidTr="00C735DA">
        <w:trPr>
          <w:trHeight w:val="780"/>
        </w:trPr>
        <w:tc>
          <w:tcPr>
            <w:tcW w:w="251" w:type="pct"/>
            <w:vMerge/>
            <w:vAlign w:val="center"/>
            <w:hideMark/>
          </w:tcPr>
          <w:p w14:paraId="58AB5B5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0DC944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931B9BD"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33AF863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Kriteria: </w:t>
            </w:r>
            <w:r w:rsidRPr="00FD01C4">
              <w:rPr>
                <w:rFonts w:ascii="Arial Narrow" w:eastAsia="Times New Roman" w:hAnsi="Arial Narrow" w:cs="Calibri"/>
                <w:i/>
                <w:iCs/>
                <w:color w:val="000000"/>
                <w:sz w:val="20"/>
                <w:szCs w:val="20"/>
                <w:lang w:val="en-ID" w:eastAsia="en-ID"/>
              </w:rPr>
              <w:br/>
            </w:r>
            <w:proofErr w:type="gramStart"/>
            <w:r w:rsidRPr="00FD01C4">
              <w:rPr>
                <w:rFonts w:ascii="Arial Narrow" w:eastAsia="Times New Roman" w:hAnsi="Arial Narrow" w:cs="Calibri"/>
                <w:i/>
                <w:iCs/>
                <w:color w:val="000000"/>
                <w:sz w:val="20"/>
                <w:szCs w:val="20"/>
                <w:lang w:val="en-ID" w:eastAsia="en-ID"/>
              </w:rPr>
              <w:t>Membuat  resume</w:t>
            </w:r>
            <w:proofErr w:type="gramEnd"/>
            <w:r w:rsidRPr="00FD01C4">
              <w:rPr>
                <w:rFonts w:ascii="Arial Narrow" w:eastAsia="Times New Roman" w:hAnsi="Arial Narrow" w:cs="Calibri"/>
                <w:i/>
                <w:iCs/>
                <w:color w:val="000000"/>
                <w:sz w:val="20"/>
                <w:szCs w:val="20"/>
                <w:lang w:val="en-ID" w:eastAsia="en-ID"/>
              </w:rPr>
              <w:t xml:space="preserve"> dan diskusi kelas</w:t>
            </w:r>
          </w:p>
        </w:tc>
        <w:tc>
          <w:tcPr>
            <w:tcW w:w="619" w:type="pct"/>
            <w:gridSpan w:val="2"/>
            <w:vMerge/>
            <w:hideMark/>
          </w:tcPr>
          <w:p w14:paraId="6FBCBDC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36CA48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0957A68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029C82E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4B3D143" w14:textId="77777777" w:rsidTr="00C735DA">
        <w:trPr>
          <w:trHeight w:val="557"/>
        </w:trPr>
        <w:tc>
          <w:tcPr>
            <w:tcW w:w="251" w:type="pct"/>
            <w:vMerge/>
            <w:vAlign w:val="center"/>
            <w:hideMark/>
          </w:tcPr>
          <w:p w14:paraId="77AFA9A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90B979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3CC3AA37"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3965CD7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1187D44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22E85CC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73CDB3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3099DE73" w14:textId="77777777" w:rsidTr="00C735DA">
        <w:trPr>
          <w:trHeight w:val="810"/>
        </w:trPr>
        <w:tc>
          <w:tcPr>
            <w:tcW w:w="251" w:type="pct"/>
            <w:vMerge w:val="restart"/>
            <w:hideMark/>
          </w:tcPr>
          <w:p w14:paraId="016FB4DC"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12</w:t>
            </w:r>
          </w:p>
        </w:tc>
        <w:tc>
          <w:tcPr>
            <w:tcW w:w="2281" w:type="pct"/>
            <w:vMerge w:val="restart"/>
            <w:hideMark/>
          </w:tcPr>
          <w:p w14:paraId="357A144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11: Mengkategorikan Kewirausahaan Publik</w:t>
            </w:r>
          </w:p>
        </w:tc>
        <w:tc>
          <w:tcPr>
            <w:tcW w:w="751" w:type="pct"/>
            <w:vMerge w:val="restart"/>
            <w:hideMark/>
          </w:tcPr>
          <w:p w14:paraId="2768655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menganalisis</w:t>
            </w:r>
            <w:proofErr w:type="gramEnd"/>
            <w:r w:rsidRPr="00FD01C4">
              <w:rPr>
                <w:rFonts w:ascii="Arial Narrow" w:eastAsia="Times New Roman" w:hAnsi="Arial Narrow" w:cs="Calibri"/>
                <w:color w:val="000000"/>
                <w:sz w:val="20"/>
                <w:szCs w:val="20"/>
                <w:lang w:val="en-ID" w:eastAsia="en-ID"/>
              </w:rPr>
              <w:t xml:space="preserve"> Kewirausahaan Publik</w:t>
            </w:r>
          </w:p>
          <w:p w14:paraId="6B03E05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0EC161FD"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BD8E36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3A97CA1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6C31BE7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4B656FD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0D8162CE"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(Kewirausahaan Publik)</w:t>
            </w:r>
          </w:p>
        </w:tc>
        <w:tc>
          <w:tcPr>
            <w:tcW w:w="201" w:type="pct"/>
            <w:vMerge w:val="restart"/>
            <w:vAlign w:val="center"/>
            <w:hideMark/>
          </w:tcPr>
          <w:p w14:paraId="37B8336E"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7F5C58E6" w14:textId="77777777" w:rsidTr="00C735DA">
        <w:trPr>
          <w:trHeight w:val="241"/>
        </w:trPr>
        <w:tc>
          <w:tcPr>
            <w:tcW w:w="251" w:type="pct"/>
            <w:vMerge/>
            <w:vAlign w:val="center"/>
            <w:hideMark/>
          </w:tcPr>
          <w:p w14:paraId="19F7B34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4EA65C6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5F34981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7FBA8F2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3313AAB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Tugas 11: Menyusun Ringkasan Materi dan hasil diskusi Kewirausahaan Publik</w:t>
            </w:r>
          </w:p>
        </w:tc>
        <w:tc>
          <w:tcPr>
            <w:tcW w:w="504" w:type="pct"/>
            <w:hideMark/>
          </w:tcPr>
          <w:p w14:paraId="1489ABA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008B698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D9D7B00" w14:textId="77777777" w:rsidTr="00C735DA">
        <w:trPr>
          <w:trHeight w:val="795"/>
        </w:trPr>
        <w:tc>
          <w:tcPr>
            <w:tcW w:w="251" w:type="pct"/>
            <w:vMerge/>
            <w:vAlign w:val="center"/>
            <w:hideMark/>
          </w:tcPr>
          <w:p w14:paraId="14CB6F3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B77239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049D4D0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21A17C2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Kriteria: </w:t>
            </w:r>
            <w:proofErr w:type="gramStart"/>
            <w:r w:rsidRPr="00FD01C4">
              <w:rPr>
                <w:rFonts w:ascii="Arial Narrow" w:eastAsia="Times New Roman" w:hAnsi="Arial Narrow" w:cs="Calibri"/>
                <w:i/>
                <w:iCs/>
                <w:color w:val="000000"/>
                <w:sz w:val="20"/>
                <w:szCs w:val="20"/>
                <w:lang w:val="en-ID" w:eastAsia="en-ID"/>
              </w:rPr>
              <w:t>Membuat  resume</w:t>
            </w:r>
            <w:proofErr w:type="gramEnd"/>
            <w:r w:rsidRPr="00FD01C4">
              <w:rPr>
                <w:rFonts w:ascii="Arial Narrow" w:eastAsia="Times New Roman" w:hAnsi="Arial Narrow" w:cs="Calibri"/>
                <w:i/>
                <w:iCs/>
                <w:color w:val="000000"/>
                <w:sz w:val="20"/>
                <w:szCs w:val="20"/>
                <w:lang w:val="en-ID" w:eastAsia="en-ID"/>
              </w:rPr>
              <w:t xml:space="preserve"> dan diskusi kelas</w:t>
            </w:r>
          </w:p>
        </w:tc>
        <w:tc>
          <w:tcPr>
            <w:tcW w:w="619" w:type="pct"/>
            <w:gridSpan w:val="2"/>
            <w:vMerge/>
            <w:hideMark/>
          </w:tcPr>
          <w:p w14:paraId="4B23F5B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3D969E1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563B90B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462B13A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CAD7DF4" w14:textId="77777777" w:rsidTr="00C735DA">
        <w:trPr>
          <w:trHeight w:val="600"/>
        </w:trPr>
        <w:tc>
          <w:tcPr>
            <w:tcW w:w="251" w:type="pct"/>
            <w:vMerge/>
            <w:vAlign w:val="center"/>
            <w:hideMark/>
          </w:tcPr>
          <w:p w14:paraId="1D84BBF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82AD9A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EECB1F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0974F3F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66C0992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05C07D7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449AAB6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6972E77A" w14:textId="77777777" w:rsidTr="00C735DA">
        <w:trPr>
          <w:trHeight w:val="810"/>
        </w:trPr>
        <w:tc>
          <w:tcPr>
            <w:tcW w:w="251" w:type="pct"/>
            <w:vMerge w:val="restart"/>
            <w:hideMark/>
          </w:tcPr>
          <w:p w14:paraId="26C5F20D"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13</w:t>
            </w:r>
          </w:p>
        </w:tc>
        <w:tc>
          <w:tcPr>
            <w:tcW w:w="2281" w:type="pct"/>
            <w:vMerge w:val="restart"/>
            <w:hideMark/>
          </w:tcPr>
          <w:p w14:paraId="12E3B2A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12: Mengkategorikan Strategi dan stuktur birokrasi Strategi dan Sruktur Birokrasi Menuju Good Governance </w:t>
            </w:r>
          </w:p>
        </w:tc>
        <w:tc>
          <w:tcPr>
            <w:tcW w:w="751" w:type="pct"/>
            <w:vMerge w:val="restart"/>
            <w:hideMark/>
          </w:tcPr>
          <w:p w14:paraId="444A0AB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menganalisis</w:t>
            </w:r>
            <w:proofErr w:type="gramEnd"/>
            <w:r w:rsidRPr="00FD01C4">
              <w:rPr>
                <w:rFonts w:ascii="Arial Narrow" w:eastAsia="Times New Roman" w:hAnsi="Arial Narrow" w:cs="Calibri"/>
                <w:color w:val="000000"/>
                <w:sz w:val="20"/>
                <w:szCs w:val="20"/>
                <w:lang w:val="en-ID" w:eastAsia="en-ID"/>
              </w:rPr>
              <w:t xml:space="preserve"> Strategi dan stuktur birokrasi Strategi dan Sruktur Birokrasi Menuju Good Governance </w:t>
            </w:r>
          </w:p>
          <w:p w14:paraId="6789B19F"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287001DF"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6C048B12"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0558213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20FDD46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44CB36F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43083B4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2DD710A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(Strategi dan sruktur birokrasi menuju good governance)</w:t>
            </w:r>
          </w:p>
        </w:tc>
        <w:tc>
          <w:tcPr>
            <w:tcW w:w="201" w:type="pct"/>
            <w:vMerge w:val="restart"/>
            <w:vAlign w:val="center"/>
            <w:hideMark/>
          </w:tcPr>
          <w:p w14:paraId="2EA77652"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10</w:t>
            </w:r>
          </w:p>
        </w:tc>
      </w:tr>
      <w:tr w:rsidR="00DE21A1" w:rsidRPr="00FD01C4" w14:paraId="22125B3D" w14:textId="77777777" w:rsidTr="00C735DA">
        <w:trPr>
          <w:trHeight w:val="54"/>
        </w:trPr>
        <w:tc>
          <w:tcPr>
            <w:tcW w:w="251" w:type="pct"/>
            <w:vMerge/>
            <w:vAlign w:val="center"/>
            <w:hideMark/>
          </w:tcPr>
          <w:p w14:paraId="78271C4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0F75557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235BB4FB"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103ACE5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3B0B7CB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  Tugas 12: Menyusun Ringkasan Materi dan hasil diskusi Strategi dan stuktur birokrasi Strategi dan Sruktur Birokrasi Menuju Good Governance </w:t>
            </w:r>
          </w:p>
        </w:tc>
        <w:tc>
          <w:tcPr>
            <w:tcW w:w="504" w:type="pct"/>
            <w:hideMark/>
          </w:tcPr>
          <w:p w14:paraId="42BC0B1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4301407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4796DA7B" w14:textId="77777777" w:rsidTr="00C735DA">
        <w:trPr>
          <w:trHeight w:val="855"/>
        </w:trPr>
        <w:tc>
          <w:tcPr>
            <w:tcW w:w="251" w:type="pct"/>
            <w:vMerge/>
            <w:vAlign w:val="center"/>
            <w:hideMark/>
          </w:tcPr>
          <w:p w14:paraId="3542F65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64F271BA"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4401D6E5"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159DDF5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Bentuk </w:t>
            </w:r>
            <w:r w:rsidRPr="00FD01C4">
              <w:rPr>
                <w:rFonts w:ascii="Arial Narrow" w:eastAsia="Times New Roman" w:hAnsi="Arial Narrow" w:cs="Calibri"/>
                <w:i/>
                <w:iCs/>
                <w:color w:val="000000"/>
                <w:sz w:val="20"/>
                <w:szCs w:val="20"/>
                <w:lang w:val="en-ID" w:eastAsia="en-ID"/>
              </w:rPr>
              <w:br/>
            </w:r>
            <w:proofErr w:type="gramStart"/>
            <w:r w:rsidRPr="00FD01C4">
              <w:rPr>
                <w:rFonts w:ascii="Arial Narrow" w:eastAsia="Times New Roman" w:hAnsi="Arial Narrow" w:cs="Calibri"/>
                <w:i/>
                <w:iCs/>
                <w:color w:val="000000"/>
                <w:sz w:val="20"/>
                <w:szCs w:val="20"/>
                <w:lang w:val="en-ID" w:eastAsia="en-ID"/>
              </w:rPr>
              <w:t>Non Test</w:t>
            </w:r>
            <w:proofErr w:type="gramEnd"/>
            <w:r w:rsidRPr="00FD01C4">
              <w:rPr>
                <w:rFonts w:ascii="Arial Narrow" w:eastAsia="Times New Roman" w:hAnsi="Arial Narrow" w:cs="Calibri"/>
                <w:i/>
                <w:iCs/>
                <w:color w:val="000000"/>
                <w:sz w:val="20"/>
                <w:szCs w:val="20"/>
                <w:lang w:val="en-ID" w:eastAsia="en-ID"/>
              </w:rPr>
              <w: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648EDA42"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57581042"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68749E9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5CF53FA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2A175B8F" w14:textId="77777777" w:rsidTr="00C735DA">
        <w:trPr>
          <w:trHeight w:val="699"/>
        </w:trPr>
        <w:tc>
          <w:tcPr>
            <w:tcW w:w="251" w:type="pct"/>
            <w:vMerge/>
            <w:vAlign w:val="center"/>
            <w:hideMark/>
          </w:tcPr>
          <w:p w14:paraId="0148761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53E79FF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77F1468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7E2BDFB7"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743269B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4D0D68A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167538F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93D7089" w14:textId="77777777" w:rsidTr="00C735DA">
        <w:trPr>
          <w:trHeight w:val="870"/>
        </w:trPr>
        <w:tc>
          <w:tcPr>
            <w:tcW w:w="251" w:type="pct"/>
            <w:vMerge w:val="restart"/>
            <w:hideMark/>
          </w:tcPr>
          <w:p w14:paraId="5D205224"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14</w:t>
            </w:r>
          </w:p>
        </w:tc>
        <w:tc>
          <w:tcPr>
            <w:tcW w:w="2281" w:type="pct"/>
            <w:vMerge w:val="restart"/>
            <w:hideMark/>
          </w:tcPr>
          <w:p w14:paraId="3BFC1D1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SUB CPMK 13: Mendesain Pengembangan Pengukuran Kinerja Dengan Balanced Scorecard   http://pusaka.lan.go.id/documents/58551/2371094/buku+reformasi+birokrasi+dalam+praktik.pdf/ </w:t>
            </w:r>
          </w:p>
        </w:tc>
        <w:tc>
          <w:tcPr>
            <w:tcW w:w="751" w:type="pct"/>
            <w:vMerge w:val="restart"/>
            <w:hideMark/>
          </w:tcPr>
          <w:p w14:paraId="51F42E4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roofErr w:type="gramStart"/>
            <w:r w:rsidRPr="00FD01C4">
              <w:rPr>
                <w:rFonts w:ascii="Arial Narrow" w:eastAsia="Times New Roman" w:hAnsi="Arial Narrow" w:cs="Calibri"/>
                <w:color w:val="000000"/>
                <w:sz w:val="20"/>
                <w:szCs w:val="20"/>
                <w:lang w:val="en-ID" w:eastAsia="en-ID"/>
              </w:rPr>
              <w:t>Ketepatan  dalam</w:t>
            </w:r>
            <w:proofErr w:type="gramEnd"/>
            <w:r w:rsidRPr="00FD01C4">
              <w:rPr>
                <w:rFonts w:ascii="Arial Narrow" w:eastAsia="Times New Roman" w:hAnsi="Arial Narrow" w:cs="Calibri"/>
                <w:color w:val="000000"/>
                <w:sz w:val="20"/>
                <w:szCs w:val="20"/>
                <w:lang w:val="en-ID" w:eastAsia="en-ID"/>
              </w:rPr>
              <w:t xml:space="preserve"> mendesain Pengembangan Pengukuran Kinerja </w:t>
            </w:r>
            <w:r w:rsidRPr="00FD01C4">
              <w:rPr>
                <w:rFonts w:ascii="Arial Narrow" w:eastAsia="Times New Roman" w:hAnsi="Arial Narrow" w:cs="Calibri"/>
                <w:color w:val="000000"/>
                <w:sz w:val="20"/>
                <w:szCs w:val="20"/>
                <w:lang w:val="en-ID" w:eastAsia="en-ID"/>
              </w:rPr>
              <w:lastRenderedPageBreak/>
              <w:t>Dengan Balanced Scorecard</w:t>
            </w:r>
          </w:p>
          <w:p w14:paraId="1F9F50FA"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3DF246BC"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129071D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4A6B186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0993C0BF"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lastRenderedPageBreak/>
              <w:t>Teknik: Kehadiran, sikap dan disiplin</w:t>
            </w:r>
          </w:p>
        </w:tc>
        <w:tc>
          <w:tcPr>
            <w:tcW w:w="361" w:type="pct"/>
            <w:hideMark/>
          </w:tcPr>
          <w:p w14:paraId="0456220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Ceramah, Diskusi dan </w:t>
            </w:r>
            <w:r w:rsidRPr="00FD01C4">
              <w:rPr>
                <w:rFonts w:ascii="Arial Narrow" w:eastAsia="Times New Roman" w:hAnsi="Arial Narrow" w:cs="Calibri"/>
                <w:i/>
                <w:iCs/>
                <w:color w:val="000000"/>
                <w:sz w:val="20"/>
                <w:szCs w:val="20"/>
                <w:lang w:val="en-ID" w:eastAsia="en-ID"/>
              </w:rPr>
              <w:lastRenderedPageBreak/>
              <w:t>Tanyajawab</w:t>
            </w:r>
          </w:p>
        </w:tc>
        <w:tc>
          <w:tcPr>
            <w:tcW w:w="258" w:type="pct"/>
            <w:hideMark/>
          </w:tcPr>
          <w:p w14:paraId="77631FD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lastRenderedPageBreak/>
              <w:t>WAG</w:t>
            </w:r>
          </w:p>
        </w:tc>
        <w:tc>
          <w:tcPr>
            <w:tcW w:w="504" w:type="pct"/>
            <w:hideMark/>
          </w:tcPr>
          <w:p w14:paraId="30C9134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Materi: (Mendesain Pengembangan Pengukuran </w:t>
            </w:r>
            <w:r w:rsidRPr="00FD01C4">
              <w:rPr>
                <w:rFonts w:ascii="Arial Narrow" w:eastAsia="Times New Roman" w:hAnsi="Arial Narrow" w:cs="Calibri"/>
                <w:color w:val="000000"/>
                <w:sz w:val="20"/>
                <w:szCs w:val="20"/>
                <w:lang w:val="en-ID" w:eastAsia="en-ID"/>
              </w:rPr>
              <w:lastRenderedPageBreak/>
              <w:t>Kinerja Dengan Balanced Scorecard)</w:t>
            </w:r>
          </w:p>
        </w:tc>
        <w:tc>
          <w:tcPr>
            <w:tcW w:w="201" w:type="pct"/>
            <w:vMerge w:val="restart"/>
            <w:vAlign w:val="center"/>
            <w:hideMark/>
          </w:tcPr>
          <w:p w14:paraId="2CF68AF4"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lastRenderedPageBreak/>
              <w:t>5</w:t>
            </w:r>
          </w:p>
        </w:tc>
      </w:tr>
      <w:tr w:rsidR="00DE21A1" w:rsidRPr="00FD01C4" w14:paraId="45DD0768" w14:textId="77777777" w:rsidTr="00C735DA">
        <w:trPr>
          <w:trHeight w:val="211"/>
        </w:trPr>
        <w:tc>
          <w:tcPr>
            <w:tcW w:w="251" w:type="pct"/>
            <w:vMerge/>
            <w:vAlign w:val="center"/>
            <w:hideMark/>
          </w:tcPr>
          <w:p w14:paraId="1512EC9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120B5F3C"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5951365F"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1B9FAF7C"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581BDAC6"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3FA4B6A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13: Menyusun Ringkasan Materi dan hasil diskusi Pengembangan Pengukuran Kinerja Dengan Balanced Scorecard</w:t>
            </w:r>
          </w:p>
        </w:tc>
        <w:tc>
          <w:tcPr>
            <w:tcW w:w="504" w:type="pct"/>
            <w:hideMark/>
          </w:tcPr>
          <w:p w14:paraId="2CFFB42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68B0133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300B4CC" w14:textId="77777777" w:rsidTr="00C735DA">
        <w:trPr>
          <w:trHeight w:val="750"/>
        </w:trPr>
        <w:tc>
          <w:tcPr>
            <w:tcW w:w="251" w:type="pct"/>
            <w:vMerge/>
            <w:vAlign w:val="center"/>
            <w:hideMark/>
          </w:tcPr>
          <w:p w14:paraId="4B71FAF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6EB6D6C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775AC82A"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70BDE9D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Kriteria: Bentuk Non-Test: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40C1D82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678EC07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6A7A5CB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734396E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5F76FCFE" w14:textId="77777777" w:rsidTr="00C735DA">
        <w:trPr>
          <w:trHeight w:val="795"/>
        </w:trPr>
        <w:tc>
          <w:tcPr>
            <w:tcW w:w="251" w:type="pct"/>
            <w:vMerge/>
            <w:vAlign w:val="center"/>
            <w:hideMark/>
          </w:tcPr>
          <w:p w14:paraId="4D24B54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144B1CF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20A40F99"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50F7137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31B2562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21A01087"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14A6D64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161D5F11" w14:textId="77777777" w:rsidTr="00C735DA">
        <w:trPr>
          <w:trHeight w:val="780"/>
        </w:trPr>
        <w:tc>
          <w:tcPr>
            <w:tcW w:w="251" w:type="pct"/>
            <w:vMerge w:val="restart"/>
            <w:hideMark/>
          </w:tcPr>
          <w:p w14:paraId="72D473A3"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15</w:t>
            </w:r>
          </w:p>
        </w:tc>
        <w:tc>
          <w:tcPr>
            <w:tcW w:w="2281" w:type="pct"/>
            <w:vMerge w:val="restart"/>
            <w:hideMark/>
          </w:tcPr>
          <w:p w14:paraId="5B652C7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SUB CPMK 14: Mengintegrasikan Bebas Korupsi Melalui Zona Integritas Yang Efektif</w:t>
            </w:r>
            <w:r w:rsidRPr="00FD01C4">
              <w:rPr>
                <w:rFonts w:ascii="Arial Narrow" w:eastAsia="Times New Roman" w:hAnsi="Arial Narrow" w:cs="Calibri"/>
                <w:color w:val="000000"/>
                <w:sz w:val="20"/>
                <w:szCs w:val="20"/>
                <w:lang w:val="en-ID" w:eastAsia="en-ID"/>
              </w:rPr>
              <w:br/>
              <w:t xml:space="preserve">   http://pusaka.lan.go.id/documents/58551/2371094/buku+reformasi+birokrasi+dalam+praktik.pdf/ </w:t>
            </w:r>
          </w:p>
        </w:tc>
        <w:tc>
          <w:tcPr>
            <w:tcW w:w="751" w:type="pct"/>
            <w:vMerge w:val="restart"/>
            <w:hideMark/>
          </w:tcPr>
          <w:p w14:paraId="53680C53"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Ketepatan dalam Mengintegrasikan Bebas Korupsi Melalui Zona Integritas Yang Efektif</w:t>
            </w:r>
          </w:p>
          <w:p w14:paraId="59ADBB58"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r w:rsidRPr="00FD01C4">
              <w:rPr>
                <w:rFonts w:ascii="Calibri" w:eastAsia="Times New Roman" w:hAnsi="Calibri" w:cs="Calibri"/>
                <w:color w:val="000000"/>
                <w:sz w:val="20"/>
                <w:szCs w:val="20"/>
                <w:lang w:val="en-ID" w:eastAsia="en-ID"/>
              </w:rPr>
              <w:t> </w:t>
            </w:r>
          </w:p>
          <w:p w14:paraId="78F90E1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Calibri" w:eastAsia="Times New Roman" w:hAnsi="Calibri" w:cs="Calibri"/>
                <w:color w:val="000000"/>
                <w:sz w:val="20"/>
                <w:szCs w:val="20"/>
                <w:lang w:val="en-ID" w:eastAsia="en-ID"/>
              </w:rPr>
              <w:t> </w:t>
            </w:r>
          </w:p>
        </w:tc>
        <w:tc>
          <w:tcPr>
            <w:tcW w:w="393" w:type="pct"/>
            <w:vMerge w:val="restart"/>
            <w:hideMark/>
          </w:tcPr>
          <w:p w14:paraId="059E4A25"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Teknik: Kehadiran, sikap dan disiplin</w:t>
            </w:r>
          </w:p>
        </w:tc>
        <w:tc>
          <w:tcPr>
            <w:tcW w:w="361" w:type="pct"/>
            <w:hideMark/>
          </w:tcPr>
          <w:p w14:paraId="248F3380"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Ceramah, Diskusi dan Tanyajawab</w:t>
            </w:r>
          </w:p>
        </w:tc>
        <w:tc>
          <w:tcPr>
            <w:tcW w:w="258" w:type="pct"/>
            <w:hideMark/>
          </w:tcPr>
          <w:p w14:paraId="24B788F9"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WAG</w:t>
            </w:r>
          </w:p>
        </w:tc>
        <w:tc>
          <w:tcPr>
            <w:tcW w:w="504" w:type="pct"/>
            <w:hideMark/>
          </w:tcPr>
          <w:p w14:paraId="300E7945"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Materi: (Bebas Korupsi Melalui Zona Integritas Yang Efektif)</w:t>
            </w:r>
          </w:p>
        </w:tc>
        <w:tc>
          <w:tcPr>
            <w:tcW w:w="201" w:type="pct"/>
            <w:vMerge w:val="restart"/>
            <w:vAlign w:val="center"/>
            <w:hideMark/>
          </w:tcPr>
          <w:p w14:paraId="364F2A7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w:t>
            </w:r>
          </w:p>
        </w:tc>
      </w:tr>
      <w:tr w:rsidR="00DE21A1" w:rsidRPr="00FD01C4" w14:paraId="70260485" w14:textId="77777777" w:rsidTr="00C735DA">
        <w:trPr>
          <w:trHeight w:val="670"/>
        </w:trPr>
        <w:tc>
          <w:tcPr>
            <w:tcW w:w="251" w:type="pct"/>
            <w:vMerge/>
            <w:vAlign w:val="center"/>
            <w:hideMark/>
          </w:tcPr>
          <w:p w14:paraId="7FD4D35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2BD558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vAlign w:val="center"/>
            <w:hideMark/>
          </w:tcPr>
          <w:p w14:paraId="5485EAB0"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393" w:type="pct"/>
            <w:vMerge/>
            <w:vAlign w:val="center"/>
            <w:hideMark/>
          </w:tcPr>
          <w:p w14:paraId="30893DF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vMerge w:val="restart"/>
            <w:hideMark/>
          </w:tcPr>
          <w:p w14:paraId="1C1A6F38"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w:t>
            </w:r>
          </w:p>
          <w:p w14:paraId="3D2965F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Tugas 14: Menyusun Ringkasan Materi Bebas Korupsi Melalui Zona Integritas Yang Efektif</w:t>
            </w:r>
          </w:p>
        </w:tc>
        <w:tc>
          <w:tcPr>
            <w:tcW w:w="504" w:type="pct"/>
            <w:hideMark/>
          </w:tcPr>
          <w:p w14:paraId="7838F45D"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color w:val="000000"/>
                <w:sz w:val="20"/>
                <w:szCs w:val="20"/>
                <w:lang w:val="en-ID" w:eastAsia="en-ID"/>
              </w:rPr>
              <w:t>Pustaka:</w:t>
            </w:r>
          </w:p>
        </w:tc>
        <w:tc>
          <w:tcPr>
            <w:tcW w:w="201" w:type="pct"/>
            <w:vMerge/>
            <w:vAlign w:val="center"/>
            <w:hideMark/>
          </w:tcPr>
          <w:p w14:paraId="3C0392DD"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2D02AAA5" w14:textId="77777777" w:rsidTr="00C735DA">
        <w:trPr>
          <w:trHeight w:val="795"/>
        </w:trPr>
        <w:tc>
          <w:tcPr>
            <w:tcW w:w="251" w:type="pct"/>
            <w:vMerge/>
            <w:vAlign w:val="center"/>
            <w:hideMark/>
          </w:tcPr>
          <w:p w14:paraId="7D88532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71EB14A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2840C87"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restart"/>
            <w:hideMark/>
          </w:tcPr>
          <w:p w14:paraId="7EE18A5B"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 xml:space="preserve">Bentuk </w:t>
            </w:r>
            <w:proofErr w:type="gramStart"/>
            <w:r w:rsidRPr="00FD01C4">
              <w:rPr>
                <w:rFonts w:ascii="Arial Narrow" w:eastAsia="Times New Roman" w:hAnsi="Arial Narrow" w:cs="Calibri"/>
                <w:i/>
                <w:iCs/>
                <w:color w:val="000000"/>
                <w:sz w:val="20"/>
                <w:szCs w:val="20"/>
                <w:lang w:val="en-ID" w:eastAsia="en-ID"/>
              </w:rPr>
              <w:t>Non-Test</w:t>
            </w:r>
            <w:proofErr w:type="gramEnd"/>
            <w:r w:rsidRPr="00FD01C4">
              <w:rPr>
                <w:rFonts w:ascii="Arial Narrow" w:eastAsia="Times New Roman" w:hAnsi="Arial Narrow" w:cs="Calibri"/>
                <w:i/>
                <w:iCs/>
                <w:color w:val="000000"/>
                <w:sz w:val="20"/>
                <w:szCs w:val="20"/>
                <w:lang w:val="en-ID" w:eastAsia="en-ID"/>
              </w:rPr>
              <w:t>:</w:t>
            </w:r>
            <w:r w:rsidRPr="00FD01C4">
              <w:rPr>
                <w:rFonts w:ascii="Arial Narrow" w:eastAsia="Times New Roman" w:hAnsi="Arial Narrow" w:cs="Calibri"/>
                <w:i/>
                <w:iCs/>
                <w:color w:val="000000"/>
                <w:sz w:val="20"/>
                <w:szCs w:val="20"/>
                <w:lang w:val="en-ID" w:eastAsia="en-ID"/>
              </w:rPr>
              <w:br/>
              <w:t>Tulisan Ringkasan Materi</w:t>
            </w:r>
          </w:p>
        </w:tc>
        <w:tc>
          <w:tcPr>
            <w:tcW w:w="619" w:type="pct"/>
            <w:gridSpan w:val="2"/>
            <w:vMerge/>
            <w:hideMark/>
          </w:tcPr>
          <w:p w14:paraId="2D85B3CE"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504" w:type="pct"/>
            <w:vMerge w:val="restart"/>
            <w:hideMark/>
          </w:tcPr>
          <w:p w14:paraId="7D4FAB4B"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xml:space="preserve">1. </w:t>
            </w:r>
          </w:p>
          <w:p w14:paraId="746B44B1"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 </w:t>
            </w:r>
          </w:p>
        </w:tc>
        <w:tc>
          <w:tcPr>
            <w:tcW w:w="201" w:type="pct"/>
            <w:vMerge/>
            <w:vAlign w:val="center"/>
            <w:hideMark/>
          </w:tcPr>
          <w:p w14:paraId="5237429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7786B6BF" w14:textId="77777777" w:rsidTr="00C735DA">
        <w:trPr>
          <w:trHeight w:val="1266"/>
        </w:trPr>
        <w:tc>
          <w:tcPr>
            <w:tcW w:w="251" w:type="pct"/>
            <w:vMerge/>
            <w:vAlign w:val="center"/>
            <w:hideMark/>
          </w:tcPr>
          <w:p w14:paraId="5A594538"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281" w:type="pct"/>
            <w:vMerge/>
            <w:vAlign w:val="center"/>
            <w:hideMark/>
          </w:tcPr>
          <w:p w14:paraId="2DC167E9"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751" w:type="pct"/>
            <w:vMerge/>
            <w:hideMark/>
          </w:tcPr>
          <w:p w14:paraId="6FBC2511" w14:textId="77777777" w:rsidR="00DE21A1" w:rsidRPr="00FD01C4" w:rsidRDefault="00DE21A1" w:rsidP="00C735DA">
            <w:pPr>
              <w:spacing w:after="0" w:line="240" w:lineRule="auto"/>
              <w:rPr>
                <w:rFonts w:ascii="Calibri" w:eastAsia="Times New Roman" w:hAnsi="Calibri" w:cs="Calibri"/>
                <w:color w:val="000000"/>
                <w:sz w:val="20"/>
                <w:szCs w:val="20"/>
                <w:lang w:val="en-ID" w:eastAsia="en-ID"/>
              </w:rPr>
            </w:pPr>
          </w:p>
        </w:tc>
        <w:tc>
          <w:tcPr>
            <w:tcW w:w="393" w:type="pct"/>
            <w:vMerge/>
            <w:vAlign w:val="center"/>
            <w:hideMark/>
          </w:tcPr>
          <w:p w14:paraId="1FE6EBB3"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p>
        </w:tc>
        <w:tc>
          <w:tcPr>
            <w:tcW w:w="619" w:type="pct"/>
            <w:gridSpan w:val="2"/>
            <w:hideMark/>
          </w:tcPr>
          <w:p w14:paraId="78ECE281" w14:textId="77777777" w:rsidR="00DE21A1" w:rsidRPr="00FD01C4" w:rsidRDefault="00DE21A1" w:rsidP="00C735DA">
            <w:pPr>
              <w:spacing w:after="0" w:line="240" w:lineRule="auto"/>
              <w:rPr>
                <w:rFonts w:ascii="Arial Narrow" w:eastAsia="Times New Roman" w:hAnsi="Arial Narrow" w:cs="Calibri"/>
                <w:i/>
                <w:iCs/>
                <w:color w:val="000000"/>
                <w:sz w:val="20"/>
                <w:szCs w:val="20"/>
                <w:lang w:val="en-ID" w:eastAsia="en-ID"/>
              </w:rPr>
            </w:pPr>
            <w:r w:rsidRPr="00FD01C4">
              <w:rPr>
                <w:rFonts w:ascii="Arial Narrow" w:eastAsia="Times New Roman" w:hAnsi="Arial Narrow" w:cs="Calibri"/>
                <w:i/>
                <w:iCs/>
                <w:color w:val="000000"/>
                <w:sz w:val="20"/>
                <w:szCs w:val="20"/>
                <w:lang w:val="en-ID" w:eastAsia="en-ID"/>
              </w:rPr>
              <w:t>Waktu: TM: 3x50", BT: 3x60", BM: 3x60"</w:t>
            </w:r>
          </w:p>
        </w:tc>
        <w:tc>
          <w:tcPr>
            <w:tcW w:w="504" w:type="pct"/>
            <w:vMerge/>
            <w:hideMark/>
          </w:tcPr>
          <w:p w14:paraId="32BA5CB6"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c>
          <w:tcPr>
            <w:tcW w:w="201" w:type="pct"/>
            <w:vMerge/>
            <w:vAlign w:val="center"/>
            <w:hideMark/>
          </w:tcPr>
          <w:p w14:paraId="328370AF" w14:textId="77777777" w:rsidR="00DE21A1" w:rsidRPr="00FD01C4" w:rsidRDefault="00DE21A1" w:rsidP="00C735DA">
            <w:pPr>
              <w:spacing w:after="0" w:line="240" w:lineRule="auto"/>
              <w:rPr>
                <w:rFonts w:ascii="Arial Narrow" w:eastAsia="Times New Roman" w:hAnsi="Arial Narrow" w:cs="Calibri"/>
                <w:color w:val="000000"/>
                <w:sz w:val="20"/>
                <w:szCs w:val="20"/>
                <w:lang w:val="en-ID" w:eastAsia="en-ID"/>
              </w:rPr>
            </w:pPr>
          </w:p>
        </w:tc>
      </w:tr>
      <w:tr w:rsidR="00DE21A1" w:rsidRPr="00FD01C4" w14:paraId="0E51BAC5" w14:textId="77777777" w:rsidTr="00C735DA">
        <w:trPr>
          <w:trHeight w:val="54"/>
        </w:trPr>
        <w:tc>
          <w:tcPr>
            <w:tcW w:w="251" w:type="pct"/>
            <w:hideMark/>
          </w:tcPr>
          <w:p w14:paraId="061DC10A"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16</w:t>
            </w:r>
          </w:p>
        </w:tc>
        <w:tc>
          <w:tcPr>
            <w:tcW w:w="4548" w:type="pct"/>
            <w:gridSpan w:val="6"/>
            <w:hideMark/>
          </w:tcPr>
          <w:p w14:paraId="3E8355A7"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UJIAN AKHIR SEMESTER: IK15 hingga IK28</w:t>
            </w:r>
          </w:p>
        </w:tc>
        <w:tc>
          <w:tcPr>
            <w:tcW w:w="201" w:type="pct"/>
            <w:vAlign w:val="center"/>
            <w:hideMark/>
          </w:tcPr>
          <w:p w14:paraId="4F79CA46" w14:textId="77777777" w:rsidR="00DE21A1" w:rsidRPr="00FD01C4" w:rsidRDefault="00DE21A1" w:rsidP="00C735DA">
            <w:pPr>
              <w:spacing w:after="0" w:line="240" w:lineRule="auto"/>
              <w:jc w:val="center"/>
              <w:rPr>
                <w:rFonts w:ascii="Arial Narrow" w:eastAsia="Times New Roman" w:hAnsi="Arial Narrow" w:cs="Calibri"/>
                <w:color w:val="000000"/>
                <w:sz w:val="20"/>
                <w:szCs w:val="20"/>
                <w:lang w:val="en-ID" w:eastAsia="en-ID"/>
              </w:rPr>
            </w:pPr>
            <w:r w:rsidRPr="00FD01C4">
              <w:rPr>
                <w:rFonts w:ascii="Arial Narrow" w:eastAsia="Times New Roman" w:hAnsi="Arial Narrow" w:cs="Calibri"/>
                <w:color w:val="000000"/>
                <w:sz w:val="20"/>
                <w:szCs w:val="20"/>
                <w:lang w:val="en-ID" w:eastAsia="en-ID"/>
              </w:rPr>
              <w:t>50</w:t>
            </w:r>
          </w:p>
        </w:tc>
      </w:tr>
      <w:tr w:rsidR="00DE21A1" w:rsidRPr="00FD01C4" w14:paraId="28590614" w14:textId="77777777" w:rsidTr="00C735DA">
        <w:trPr>
          <w:trHeight w:val="209"/>
        </w:trPr>
        <w:tc>
          <w:tcPr>
            <w:tcW w:w="4799" w:type="pct"/>
            <w:gridSpan w:val="7"/>
            <w:hideMark/>
          </w:tcPr>
          <w:p w14:paraId="7076DB26" w14:textId="77777777" w:rsidR="00DE21A1" w:rsidRPr="00FD01C4" w:rsidRDefault="00DE21A1" w:rsidP="00C735DA">
            <w:pPr>
              <w:spacing w:after="0" w:line="240" w:lineRule="auto"/>
              <w:jc w:val="center"/>
              <w:rPr>
                <w:rFonts w:ascii="Calibri" w:eastAsia="Times New Roman" w:hAnsi="Calibri" w:cs="Calibri"/>
                <w:color w:val="000000"/>
                <w:lang w:val="en-ID" w:eastAsia="en-ID"/>
              </w:rPr>
            </w:pPr>
            <w:r w:rsidRPr="00FD01C4">
              <w:rPr>
                <w:rFonts w:ascii="Calibri" w:eastAsia="Times New Roman" w:hAnsi="Calibri" w:cs="Calibri"/>
                <w:color w:val="000000"/>
                <w:lang w:val="en-ID" w:eastAsia="en-ID"/>
              </w:rPr>
              <w:t>BOBOT TOTAL</w:t>
            </w:r>
          </w:p>
        </w:tc>
        <w:tc>
          <w:tcPr>
            <w:tcW w:w="201" w:type="pct"/>
            <w:vAlign w:val="center"/>
            <w:hideMark/>
          </w:tcPr>
          <w:p w14:paraId="1AC23ADE" w14:textId="77777777" w:rsidR="00DE21A1" w:rsidRPr="00FD01C4" w:rsidRDefault="00DE21A1" w:rsidP="00C735DA">
            <w:pPr>
              <w:spacing w:after="0" w:line="240" w:lineRule="auto"/>
              <w:jc w:val="center"/>
              <w:rPr>
                <w:rFonts w:ascii="Calibri" w:eastAsia="Times New Roman" w:hAnsi="Calibri" w:cs="Calibri"/>
                <w:color w:val="000000"/>
                <w:lang w:val="en-ID" w:eastAsia="en-ID"/>
              </w:rPr>
            </w:pPr>
            <w:r w:rsidRPr="00FD01C4">
              <w:rPr>
                <w:rFonts w:ascii="Calibri" w:eastAsia="Times New Roman" w:hAnsi="Calibri" w:cs="Calibri"/>
                <w:color w:val="000000"/>
                <w:lang w:val="en-ID" w:eastAsia="en-ID"/>
              </w:rPr>
              <w:t>100</w:t>
            </w:r>
          </w:p>
        </w:tc>
      </w:tr>
    </w:tbl>
    <w:p w14:paraId="569C7C50" w14:textId="77777777" w:rsidR="006F5B2F" w:rsidRDefault="006F5B2F"/>
    <w:sectPr w:rsidR="006F5B2F" w:rsidSect="00DE21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A1"/>
    <w:rsid w:val="000B5A1E"/>
    <w:rsid w:val="006F5B2F"/>
    <w:rsid w:val="007A0734"/>
    <w:rsid w:val="00DE21A1"/>
    <w:rsid w:val="00F803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CAF2"/>
  <w15:chartTrackingRefBased/>
  <w15:docId w15:val="{0748F93D-17A3-4C5E-A6B3-2B16488D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1A1"/>
    <w:rPr>
      <w:lang w:val="id-ID"/>
    </w:rPr>
  </w:style>
  <w:style w:type="paragraph" w:styleId="Heading1">
    <w:name w:val="heading 1"/>
    <w:basedOn w:val="Normal"/>
    <w:next w:val="Normal"/>
    <w:link w:val="Heading1Char"/>
    <w:uiPriority w:val="9"/>
    <w:qFormat/>
    <w:rsid w:val="00DE2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A1"/>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DE21A1"/>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DE21A1"/>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DE21A1"/>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DE21A1"/>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DE21A1"/>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DE21A1"/>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DE21A1"/>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DE21A1"/>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DE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1A1"/>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DE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1A1"/>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DE21A1"/>
    <w:pPr>
      <w:spacing w:before="160"/>
      <w:jc w:val="center"/>
    </w:pPr>
    <w:rPr>
      <w:i/>
      <w:iCs/>
      <w:color w:val="404040" w:themeColor="text1" w:themeTint="BF"/>
    </w:rPr>
  </w:style>
  <w:style w:type="character" w:customStyle="1" w:styleId="QuoteChar">
    <w:name w:val="Quote Char"/>
    <w:basedOn w:val="DefaultParagraphFont"/>
    <w:link w:val="Quote"/>
    <w:uiPriority w:val="29"/>
    <w:rsid w:val="00DE21A1"/>
    <w:rPr>
      <w:i/>
      <w:iCs/>
      <w:color w:val="404040" w:themeColor="text1" w:themeTint="BF"/>
      <w:lang w:val="id-ID"/>
    </w:rPr>
  </w:style>
  <w:style w:type="paragraph" w:styleId="ListParagraph">
    <w:name w:val="List Paragraph"/>
    <w:basedOn w:val="Normal"/>
    <w:uiPriority w:val="34"/>
    <w:qFormat/>
    <w:rsid w:val="00DE21A1"/>
    <w:pPr>
      <w:ind w:left="720"/>
      <w:contextualSpacing/>
    </w:pPr>
  </w:style>
  <w:style w:type="character" w:styleId="IntenseEmphasis">
    <w:name w:val="Intense Emphasis"/>
    <w:basedOn w:val="DefaultParagraphFont"/>
    <w:uiPriority w:val="21"/>
    <w:qFormat/>
    <w:rsid w:val="00DE21A1"/>
    <w:rPr>
      <w:i/>
      <w:iCs/>
      <w:color w:val="0F4761" w:themeColor="accent1" w:themeShade="BF"/>
    </w:rPr>
  </w:style>
  <w:style w:type="paragraph" w:styleId="IntenseQuote">
    <w:name w:val="Intense Quote"/>
    <w:basedOn w:val="Normal"/>
    <w:next w:val="Normal"/>
    <w:link w:val="IntenseQuoteChar"/>
    <w:uiPriority w:val="30"/>
    <w:qFormat/>
    <w:rsid w:val="00DE2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1A1"/>
    <w:rPr>
      <w:i/>
      <w:iCs/>
      <w:color w:val="0F4761" w:themeColor="accent1" w:themeShade="BF"/>
      <w:lang w:val="id-ID"/>
    </w:rPr>
  </w:style>
  <w:style w:type="character" w:styleId="IntenseReference">
    <w:name w:val="Intense Reference"/>
    <w:basedOn w:val="DefaultParagraphFont"/>
    <w:uiPriority w:val="32"/>
    <w:qFormat/>
    <w:rsid w:val="00DE21A1"/>
    <w:rPr>
      <w:b/>
      <w:bCs/>
      <w:smallCaps/>
      <w:color w:val="0F4761" w:themeColor="accent1" w:themeShade="BF"/>
      <w:spacing w:val="5"/>
    </w:rPr>
  </w:style>
  <w:style w:type="character" w:styleId="Hyperlink">
    <w:name w:val="Hyperlink"/>
    <w:basedOn w:val="DefaultParagraphFont"/>
    <w:uiPriority w:val="99"/>
    <w:semiHidden/>
    <w:unhideWhenUsed/>
    <w:rsid w:val="00DE21A1"/>
    <w:rPr>
      <w:color w:val="0000FF"/>
      <w:u w:val="single"/>
    </w:rPr>
  </w:style>
  <w:style w:type="character" w:styleId="FollowedHyperlink">
    <w:name w:val="FollowedHyperlink"/>
    <w:basedOn w:val="DefaultParagraphFont"/>
    <w:uiPriority w:val="99"/>
    <w:semiHidden/>
    <w:unhideWhenUsed/>
    <w:rsid w:val="00DE21A1"/>
    <w:rPr>
      <w:color w:val="800080"/>
      <w:u w:val="single"/>
    </w:rPr>
  </w:style>
  <w:style w:type="paragraph" w:customStyle="1" w:styleId="msonormal0">
    <w:name w:val="msonormal"/>
    <w:basedOn w:val="Normal"/>
    <w:rsid w:val="00DE21A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DE21A1"/>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7">
    <w:name w:val="xl67"/>
    <w:basedOn w:val="Normal"/>
    <w:rsid w:val="00DE21A1"/>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68">
    <w:name w:val="xl68"/>
    <w:basedOn w:val="Normal"/>
    <w:rsid w:val="00DE21A1"/>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69">
    <w:name w:val="xl69"/>
    <w:basedOn w:val="Normal"/>
    <w:rsid w:val="00DE21A1"/>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0">
    <w:name w:val="xl70"/>
    <w:basedOn w:val="Normal"/>
    <w:rsid w:val="00DE21A1"/>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1">
    <w:name w:val="xl71"/>
    <w:basedOn w:val="Normal"/>
    <w:rsid w:val="00DE21A1"/>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2">
    <w:name w:val="xl72"/>
    <w:basedOn w:val="Normal"/>
    <w:rsid w:val="00DE21A1"/>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DE2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4">
    <w:name w:val="xl74"/>
    <w:basedOn w:val="Normal"/>
    <w:rsid w:val="00DE21A1"/>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5">
    <w:name w:val="xl75"/>
    <w:basedOn w:val="Normal"/>
    <w:rsid w:val="00DE21A1"/>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DE21A1"/>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DE2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8">
    <w:name w:val="xl78"/>
    <w:basedOn w:val="Normal"/>
    <w:rsid w:val="00DE21A1"/>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9">
    <w:name w:val="xl79"/>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0">
    <w:name w:val="xl80"/>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1">
    <w:name w:val="xl81"/>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2">
    <w:name w:val="xl82"/>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3">
    <w:name w:val="xl83"/>
    <w:basedOn w:val="Normal"/>
    <w:rsid w:val="00DE21A1"/>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4">
    <w:name w:val="xl84"/>
    <w:basedOn w:val="Normal"/>
    <w:rsid w:val="00DE21A1"/>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6">
    <w:name w:val="xl86"/>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7">
    <w:name w:val="xl87"/>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8">
    <w:name w:val="xl88"/>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9">
    <w:name w:val="xl89"/>
    <w:basedOn w:val="Normal"/>
    <w:rsid w:val="00DE21A1"/>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0">
    <w:name w:val="xl90"/>
    <w:basedOn w:val="Normal"/>
    <w:rsid w:val="00DE21A1"/>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1">
    <w:name w:val="xl91"/>
    <w:basedOn w:val="Normal"/>
    <w:rsid w:val="00DE21A1"/>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DE21A1"/>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3">
    <w:name w:val="xl93"/>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4">
    <w:name w:val="xl94"/>
    <w:basedOn w:val="Normal"/>
    <w:rsid w:val="00DE21A1"/>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5">
    <w:name w:val="xl95"/>
    <w:basedOn w:val="Normal"/>
    <w:rsid w:val="00DE21A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6">
    <w:name w:val="xl96"/>
    <w:basedOn w:val="Normal"/>
    <w:rsid w:val="00DE21A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7">
    <w:name w:val="xl97"/>
    <w:basedOn w:val="Normal"/>
    <w:rsid w:val="00DE21A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8">
    <w:name w:val="xl98"/>
    <w:basedOn w:val="Normal"/>
    <w:rsid w:val="00DE21A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99">
    <w:name w:val="xl99"/>
    <w:basedOn w:val="Normal"/>
    <w:rsid w:val="00DE21A1"/>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0">
    <w:name w:val="xl100"/>
    <w:basedOn w:val="Normal"/>
    <w:rsid w:val="00DE21A1"/>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1">
    <w:name w:val="xl101"/>
    <w:basedOn w:val="Normal"/>
    <w:rsid w:val="00DE21A1"/>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2">
    <w:name w:val="xl102"/>
    <w:basedOn w:val="Normal"/>
    <w:rsid w:val="00DE21A1"/>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3">
    <w:name w:val="xl103"/>
    <w:basedOn w:val="Normal"/>
    <w:rsid w:val="00DE21A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04">
    <w:name w:val="xl104"/>
    <w:basedOn w:val="Normal"/>
    <w:rsid w:val="00DE21A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05">
    <w:name w:val="xl105"/>
    <w:basedOn w:val="Normal"/>
    <w:rsid w:val="00DE21A1"/>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6">
    <w:name w:val="xl106"/>
    <w:basedOn w:val="Normal"/>
    <w:rsid w:val="00DE21A1"/>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7">
    <w:name w:val="xl107"/>
    <w:basedOn w:val="Normal"/>
    <w:rsid w:val="00DE21A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8">
    <w:name w:val="xl108"/>
    <w:basedOn w:val="Normal"/>
    <w:rsid w:val="00DE21A1"/>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09">
    <w:name w:val="xl109"/>
    <w:basedOn w:val="Normal"/>
    <w:rsid w:val="00DE21A1"/>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0">
    <w:name w:val="xl110"/>
    <w:basedOn w:val="Normal"/>
    <w:rsid w:val="00DE21A1"/>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1">
    <w:name w:val="xl111"/>
    <w:basedOn w:val="Normal"/>
    <w:rsid w:val="00DE21A1"/>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2">
    <w:name w:val="xl112"/>
    <w:basedOn w:val="Normal"/>
    <w:rsid w:val="00DE21A1"/>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3">
    <w:name w:val="xl113"/>
    <w:basedOn w:val="Normal"/>
    <w:rsid w:val="00DE21A1"/>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4">
    <w:name w:val="xl114"/>
    <w:basedOn w:val="Normal"/>
    <w:rsid w:val="00DE21A1"/>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5">
    <w:name w:val="xl115"/>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6">
    <w:name w:val="xl116"/>
    <w:basedOn w:val="Normal"/>
    <w:rsid w:val="00DE21A1"/>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DE21A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8">
    <w:name w:val="xl118"/>
    <w:basedOn w:val="Normal"/>
    <w:rsid w:val="00DE21A1"/>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19">
    <w:name w:val="xl119"/>
    <w:basedOn w:val="Normal"/>
    <w:rsid w:val="00DE21A1"/>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0">
    <w:name w:val="xl120"/>
    <w:basedOn w:val="Normal"/>
    <w:rsid w:val="00DE21A1"/>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1">
    <w:name w:val="xl121"/>
    <w:basedOn w:val="Normal"/>
    <w:rsid w:val="00DE21A1"/>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2">
    <w:name w:val="xl122"/>
    <w:basedOn w:val="Normal"/>
    <w:rsid w:val="00DE21A1"/>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3">
    <w:name w:val="xl123"/>
    <w:basedOn w:val="Normal"/>
    <w:rsid w:val="00DE21A1"/>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4">
    <w:name w:val="xl124"/>
    <w:basedOn w:val="Normal"/>
    <w:rsid w:val="00DE21A1"/>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26">
    <w:name w:val="xl126"/>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27">
    <w:name w:val="xl127"/>
    <w:basedOn w:val="Normal"/>
    <w:rsid w:val="00DE21A1"/>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DE21A1"/>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DE21A1"/>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DE21A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1">
    <w:name w:val="xl131"/>
    <w:basedOn w:val="Normal"/>
    <w:rsid w:val="00DE21A1"/>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2">
    <w:name w:val="xl132"/>
    <w:basedOn w:val="Normal"/>
    <w:rsid w:val="00DE21A1"/>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DE21A1"/>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DE21A1"/>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DE21A1"/>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36">
    <w:name w:val="xl136"/>
    <w:basedOn w:val="Normal"/>
    <w:rsid w:val="00DE21A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37">
    <w:name w:val="xl137"/>
    <w:basedOn w:val="Normal"/>
    <w:rsid w:val="00DE21A1"/>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DE21A1"/>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DE21A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DE21A1"/>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41">
    <w:name w:val="xl141"/>
    <w:basedOn w:val="Normal"/>
    <w:rsid w:val="00DE21A1"/>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2">
    <w:name w:val="xl142"/>
    <w:basedOn w:val="Normal"/>
    <w:rsid w:val="00DE21A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3">
    <w:name w:val="xl143"/>
    <w:basedOn w:val="Normal"/>
    <w:rsid w:val="00DE21A1"/>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4">
    <w:name w:val="xl144"/>
    <w:basedOn w:val="Normal"/>
    <w:rsid w:val="00DE21A1"/>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5">
    <w:name w:val="xl145"/>
    <w:basedOn w:val="Normal"/>
    <w:rsid w:val="00DE21A1"/>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6">
    <w:name w:val="xl146"/>
    <w:basedOn w:val="Normal"/>
    <w:rsid w:val="00DE21A1"/>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7">
    <w:name w:val="xl147"/>
    <w:basedOn w:val="Normal"/>
    <w:rsid w:val="00DE21A1"/>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8">
    <w:name w:val="xl148"/>
    <w:basedOn w:val="Normal"/>
    <w:rsid w:val="00DE21A1"/>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9">
    <w:name w:val="xl149"/>
    <w:basedOn w:val="Normal"/>
    <w:rsid w:val="00DE21A1"/>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0">
    <w:name w:val="xl150"/>
    <w:basedOn w:val="Normal"/>
    <w:rsid w:val="00DE21A1"/>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51">
    <w:name w:val="xl151"/>
    <w:basedOn w:val="Normal"/>
    <w:rsid w:val="00DE21A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52">
    <w:name w:val="xl152"/>
    <w:basedOn w:val="Normal"/>
    <w:rsid w:val="00DE21A1"/>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3">
    <w:name w:val="xl153"/>
    <w:basedOn w:val="Normal"/>
    <w:rsid w:val="00DE21A1"/>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4">
    <w:name w:val="xl154"/>
    <w:basedOn w:val="Normal"/>
    <w:rsid w:val="00DE21A1"/>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5">
    <w:name w:val="xl155"/>
    <w:basedOn w:val="Normal"/>
    <w:rsid w:val="00DE21A1"/>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DE21A1"/>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DE21A1"/>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DE21A1"/>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DE21A1"/>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DE21A1"/>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DE21A1"/>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DE21A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63">
    <w:name w:val="xl163"/>
    <w:basedOn w:val="Normal"/>
    <w:rsid w:val="00DE21A1"/>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4">
    <w:name w:val="xl164"/>
    <w:basedOn w:val="Normal"/>
    <w:rsid w:val="00DE21A1"/>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5">
    <w:name w:val="xl165"/>
    <w:basedOn w:val="Normal"/>
    <w:rsid w:val="00DE21A1"/>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6">
    <w:name w:val="xl166"/>
    <w:basedOn w:val="Normal"/>
    <w:rsid w:val="00DE21A1"/>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DE21A1"/>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DE21A1"/>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DE21A1"/>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0">
    <w:name w:val="xl170"/>
    <w:basedOn w:val="Normal"/>
    <w:rsid w:val="00DE21A1"/>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1">
    <w:name w:val="xl171"/>
    <w:basedOn w:val="Normal"/>
    <w:rsid w:val="00DE21A1"/>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2">
    <w:name w:val="xl172"/>
    <w:basedOn w:val="Normal"/>
    <w:rsid w:val="00DE21A1"/>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3">
    <w:name w:val="xl173"/>
    <w:basedOn w:val="Normal"/>
    <w:rsid w:val="00DE2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4">
    <w:name w:val="xl174"/>
    <w:basedOn w:val="Normal"/>
    <w:rsid w:val="00DE2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DE2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6">
    <w:name w:val="xl176"/>
    <w:basedOn w:val="Normal"/>
    <w:rsid w:val="00DE2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7">
    <w:name w:val="xl177"/>
    <w:basedOn w:val="Normal"/>
    <w:rsid w:val="00DE2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8">
    <w:name w:val="xl178"/>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9">
    <w:name w:val="xl179"/>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0">
    <w:name w:val="xl180"/>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1">
    <w:name w:val="xl181"/>
    <w:basedOn w:val="Normal"/>
    <w:rsid w:val="00DE21A1"/>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2">
    <w:name w:val="xl182"/>
    <w:basedOn w:val="Normal"/>
    <w:rsid w:val="00DE21A1"/>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3">
    <w:name w:val="xl183"/>
    <w:basedOn w:val="Normal"/>
    <w:rsid w:val="00DE21A1"/>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4">
    <w:name w:val="xl184"/>
    <w:basedOn w:val="Normal"/>
    <w:rsid w:val="00DE21A1"/>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5">
    <w:name w:val="xl185"/>
    <w:basedOn w:val="Normal"/>
    <w:rsid w:val="00DE21A1"/>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6">
    <w:name w:val="xl186"/>
    <w:basedOn w:val="Normal"/>
    <w:rsid w:val="00DE21A1"/>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7">
    <w:name w:val="xl187"/>
    <w:basedOn w:val="Normal"/>
    <w:rsid w:val="00DE2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88">
    <w:name w:val="xl188"/>
    <w:basedOn w:val="Normal"/>
    <w:rsid w:val="00DE2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89">
    <w:name w:val="xl189"/>
    <w:basedOn w:val="Normal"/>
    <w:rsid w:val="00DE2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0">
    <w:name w:val="xl190"/>
    <w:basedOn w:val="Normal"/>
    <w:rsid w:val="00DE21A1"/>
    <w:pP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1">
    <w:name w:val="xl191"/>
    <w:basedOn w:val="Normal"/>
    <w:rsid w:val="00DE21A1"/>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2">
    <w:name w:val="xl192"/>
    <w:basedOn w:val="Normal"/>
    <w:rsid w:val="00DE21A1"/>
    <w:pPr>
      <w:spacing w:before="100" w:beforeAutospacing="1" w:after="100" w:afterAutospacing="1" w:line="240" w:lineRule="auto"/>
      <w:ind w:firstLineChars="100"/>
      <w:textAlignment w:val="center"/>
    </w:pPr>
    <w:rPr>
      <w:rFonts w:ascii="Arial" w:eastAsia="Times New Roman" w:hAnsi="Arial" w:cs="Arial"/>
      <w:color w:val="0000FF"/>
      <w:sz w:val="20"/>
      <w:szCs w:val="20"/>
      <w:u w:val="single"/>
      <w:lang w:val="en-ID" w:eastAsia="en-ID"/>
    </w:rPr>
  </w:style>
  <w:style w:type="paragraph" w:customStyle="1" w:styleId="xl193">
    <w:name w:val="xl193"/>
    <w:basedOn w:val="Normal"/>
    <w:rsid w:val="00DE21A1"/>
    <w:pP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194">
    <w:name w:val="xl194"/>
    <w:basedOn w:val="Normal"/>
    <w:rsid w:val="00DE21A1"/>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195">
    <w:name w:val="xl195"/>
    <w:basedOn w:val="Normal"/>
    <w:rsid w:val="00DE21A1"/>
    <w:pPr>
      <w:pBdr>
        <w:top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6">
    <w:name w:val="xl196"/>
    <w:basedOn w:val="Normal"/>
    <w:rsid w:val="00DE21A1"/>
    <w:pPr>
      <w:pBdr>
        <w:top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7">
    <w:name w:val="xl197"/>
    <w:basedOn w:val="Normal"/>
    <w:rsid w:val="00DE21A1"/>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198">
    <w:name w:val="xl198"/>
    <w:basedOn w:val="Normal"/>
    <w:rsid w:val="00DE21A1"/>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199">
    <w:name w:val="xl199"/>
    <w:basedOn w:val="Normal"/>
    <w:rsid w:val="00DE21A1"/>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0">
    <w:name w:val="xl200"/>
    <w:basedOn w:val="Normal"/>
    <w:rsid w:val="00DE21A1"/>
    <w:pPr>
      <w:pBdr>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1">
    <w:name w:val="xl201"/>
    <w:basedOn w:val="Normal"/>
    <w:rsid w:val="00DE21A1"/>
    <w:pPr>
      <w:pBdr>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2">
    <w:name w:val="xl202"/>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3">
    <w:name w:val="xl203"/>
    <w:basedOn w:val="Normal"/>
    <w:rsid w:val="00DE21A1"/>
    <w:pP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04">
    <w:name w:val="xl204"/>
    <w:basedOn w:val="Normal"/>
    <w:rsid w:val="00DE21A1"/>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05">
    <w:name w:val="xl205"/>
    <w:basedOn w:val="Normal"/>
    <w:rsid w:val="00DE21A1"/>
    <w:pP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6">
    <w:name w:val="xl206"/>
    <w:basedOn w:val="Normal"/>
    <w:rsid w:val="00DE21A1"/>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7">
    <w:name w:val="xl207"/>
    <w:basedOn w:val="Normal"/>
    <w:rsid w:val="00DE21A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08">
    <w:name w:val="xl208"/>
    <w:basedOn w:val="Normal"/>
    <w:rsid w:val="00DE21A1"/>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09">
    <w:name w:val="xl209"/>
    <w:basedOn w:val="Normal"/>
    <w:rsid w:val="00DE21A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0">
    <w:name w:val="xl210"/>
    <w:basedOn w:val="Normal"/>
    <w:rsid w:val="00DE21A1"/>
    <w:pPr>
      <w:pBdr>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1">
    <w:name w:val="xl211"/>
    <w:basedOn w:val="Normal"/>
    <w:rsid w:val="00DE21A1"/>
    <w:pPr>
      <w:pBdr>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2">
    <w:name w:val="xl212"/>
    <w:basedOn w:val="Normal"/>
    <w:rsid w:val="00DE21A1"/>
    <w:pPr>
      <w:pBdr>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3">
    <w:name w:val="xl213"/>
    <w:basedOn w:val="Normal"/>
    <w:rsid w:val="00DE21A1"/>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4">
    <w:name w:val="xl214"/>
    <w:basedOn w:val="Normal"/>
    <w:rsid w:val="00DE21A1"/>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5">
    <w:name w:val="xl215"/>
    <w:basedOn w:val="Normal"/>
    <w:rsid w:val="00DE21A1"/>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16">
    <w:name w:val="xl216"/>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7">
    <w:name w:val="xl217"/>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8">
    <w:name w:val="xl218"/>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9">
    <w:name w:val="xl219"/>
    <w:basedOn w:val="Normal"/>
    <w:rsid w:val="00DE2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0">
    <w:name w:val="xl220"/>
    <w:basedOn w:val="Normal"/>
    <w:rsid w:val="00DE2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1">
    <w:name w:val="xl221"/>
    <w:basedOn w:val="Normal"/>
    <w:rsid w:val="00DE2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2">
    <w:name w:val="xl222"/>
    <w:basedOn w:val="Normal"/>
    <w:rsid w:val="00DE21A1"/>
    <w:pPr>
      <w:pBdr>
        <w:top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23">
    <w:name w:val="xl223"/>
    <w:basedOn w:val="Normal"/>
    <w:rsid w:val="00DE21A1"/>
    <w:pPr>
      <w:pBdr>
        <w:top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24">
    <w:name w:val="xl224"/>
    <w:basedOn w:val="Normal"/>
    <w:rsid w:val="00DE21A1"/>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5">
    <w:name w:val="xl225"/>
    <w:basedOn w:val="Normal"/>
    <w:rsid w:val="00DE21A1"/>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6">
    <w:name w:val="xl226"/>
    <w:basedOn w:val="Normal"/>
    <w:rsid w:val="00DE21A1"/>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7">
    <w:name w:val="xl227"/>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28">
    <w:name w:val="xl228"/>
    <w:basedOn w:val="Normal"/>
    <w:rsid w:val="00DE2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9">
    <w:name w:val="xl229"/>
    <w:basedOn w:val="Normal"/>
    <w:rsid w:val="00DE21A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0">
    <w:name w:val="xl230"/>
    <w:basedOn w:val="Normal"/>
    <w:rsid w:val="00DE21A1"/>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1">
    <w:name w:val="xl231"/>
    <w:basedOn w:val="Normal"/>
    <w:rsid w:val="00DE21A1"/>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2">
    <w:name w:val="xl232"/>
    <w:basedOn w:val="Normal"/>
    <w:rsid w:val="00DE21A1"/>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3">
    <w:name w:val="xl233"/>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34">
    <w:name w:val="xl234"/>
    <w:basedOn w:val="Normal"/>
    <w:rsid w:val="00DE21A1"/>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35">
    <w:name w:val="xl235"/>
    <w:basedOn w:val="Normal"/>
    <w:rsid w:val="00DE21A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36">
    <w:name w:val="xl236"/>
    <w:basedOn w:val="Normal"/>
    <w:rsid w:val="00DE2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37">
    <w:name w:val="xl237"/>
    <w:basedOn w:val="Normal"/>
    <w:rsid w:val="00DE21A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38">
    <w:name w:val="xl238"/>
    <w:basedOn w:val="Normal"/>
    <w:rsid w:val="00DE2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9">
    <w:name w:val="xl239"/>
    <w:basedOn w:val="Normal"/>
    <w:rsid w:val="00DE2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0">
    <w:name w:val="xl240"/>
    <w:basedOn w:val="Normal"/>
    <w:rsid w:val="00DE21A1"/>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1">
    <w:name w:val="xl241"/>
    <w:basedOn w:val="Normal"/>
    <w:rsid w:val="00DE2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2">
    <w:name w:val="xl242"/>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3">
    <w:name w:val="xl243"/>
    <w:basedOn w:val="Normal"/>
    <w:rsid w:val="00DE21A1"/>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DE21A1"/>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5">
    <w:name w:val="xl245"/>
    <w:basedOn w:val="Normal"/>
    <w:rsid w:val="00DE21A1"/>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6">
    <w:name w:val="xl246"/>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7">
    <w:name w:val="xl247"/>
    <w:basedOn w:val="Normal"/>
    <w:rsid w:val="00DE21A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8">
    <w:name w:val="xl248"/>
    <w:basedOn w:val="Normal"/>
    <w:rsid w:val="00DE21A1"/>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49">
    <w:name w:val="xl249"/>
    <w:basedOn w:val="Normal"/>
    <w:rsid w:val="00DE21A1"/>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0">
    <w:name w:val="xl250"/>
    <w:basedOn w:val="Normal"/>
    <w:rsid w:val="00DE21A1"/>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1">
    <w:name w:val="xl251"/>
    <w:basedOn w:val="Normal"/>
    <w:rsid w:val="00DE21A1"/>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2">
    <w:name w:val="xl252"/>
    <w:basedOn w:val="Normal"/>
    <w:rsid w:val="00DE21A1"/>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3">
    <w:name w:val="xl253"/>
    <w:basedOn w:val="Normal"/>
    <w:rsid w:val="00DE21A1"/>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4">
    <w:name w:val="xl254"/>
    <w:basedOn w:val="Normal"/>
    <w:rsid w:val="00DE21A1"/>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5">
    <w:name w:val="xl255"/>
    <w:basedOn w:val="Normal"/>
    <w:rsid w:val="00DE21A1"/>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6">
    <w:name w:val="xl256"/>
    <w:basedOn w:val="Normal"/>
    <w:rsid w:val="00DE21A1"/>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7">
    <w:name w:val="xl257"/>
    <w:basedOn w:val="Normal"/>
    <w:rsid w:val="00DE21A1"/>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8">
    <w:name w:val="xl258"/>
    <w:basedOn w:val="Normal"/>
    <w:rsid w:val="00DE21A1"/>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59">
    <w:name w:val="xl259"/>
    <w:basedOn w:val="Normal"/>
    <w:rsid w:val="00DE21A1"/>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0">
    <w:name w:val="xl260"/>
    <w:basedOn w:val="Normal"/>
    <w:rsid w:val="00DE21A1"/>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1">
    <w:name w:val="xl261"/>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2">
    <w:name w:val="xl262"/>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3">
    <w:name w:val="xl263"/>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4">
    <w:name w:val="xl264"/>
    <w:basedOn w:val="Normal"/>
    <w:rsid w:val="00DE2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5">
    <w:name w:val="xl265"/>
    <w:basedOn w:val="Normal"/>
    <w:rsid w:val="00DE2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6">
    <w:name w:val="xl266"/>
    <w:basedOn w:val="Normal"/>
    <w:rsid w:val="00DE2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7">
    <w:name w:val="xl267"/>
    <w:basedOn w:val="Normal"/>
    <w:rsid w:val="00DE21A1"/>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8">
    <w:name w:val="xl268"/>
    <w:basedOn w:val="Normal"/>
    <w:rsid w:val="00DE21A1"/>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9">
    <w:name w:val="xl269"/>
    <w:basedOn w:val="Normal"/>
    <w:rsid w:val="00DE21A1"/>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0">
    <w:name w:val="xl270"/>
    <w:basedOn w:val="Normal"/>
    <w:rsid w:val="00DE21A1"/>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1">
    <w:name w:val="xl271"/>
    <w:basedOn w:val="Normal"/>
    <w:rsid w:val="00DE2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2">
    <w:name w:val="xl272"/>
    <w:basedOn w:val="Normal"/>
    <w:rsid w:val="00DE2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3">
    <w:name w:val="xl273"/>
    <w:basedOn w:val="Normal"/>
    <w:rsid w:val="00DE2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4">
    <w:name w:val="xl274"/>
    <w:basedOn w:val="Normal"/>
    <w:rsid w:val="00DE21A1"/>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5">
    <w:name w:val="xl275"/>
    <w:basedOn w:val="Normal"/>
    <w:rsid w:val="00DE2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6">
    <w:name w:val="xl276"/>
    <w:basedOn w:val="Normal"/>
    <w:rsid w:val="00DE21A1"/>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7">
    <w:name w:val="xl277"/>
    <w:basedOn w:val="Normal"/>
    <w:rsid w:val="00DE2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8">
    <w:name w:val="xl278"/>
    <w:basedOn w:val="Normal"/>
    <w:rsid w:val="00DE2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9">
    <w:name w:val="xl279"/>
    <w:basedOn w:val="Normal"/>
    <w:rsid w:val="00DE2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0">
    <w:name w:val="xl280"/>
    <w:basedOn w:val="Normal"/>
    <w:rsid w:val="00DE21A1"/>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1">
    <w:name w:val="xl281"/>
    <w:basedOn w:val="Normal"/>
    <w:rsid w:val="00DE21A1"/>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2">
    <w:name w:val="xl282"/>
    <w:basedOn w:val="Normal"/>
    <w:rsid w:val="00DE21A1"/>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3">
    <w:name w:val="xl283"/>
    <w:basedOn w:val="Normal"/>
    <w:rsid w:val="00DE2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84">
    <w:name w:val="xl284"/>
    <w:basedOn w:val="Normal"/>
    <w:rsid w:val="00DE21A1"/>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85">
    <w:name w:val="xl285"/>
    <w:basedOn w:val="Normal"/>
    <w:rsid w:val="00DE21A1"/>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86">
    <w:name w:val="xl286"/>
    <w:basedOn w:val="Normal"/>
    <w:rsid w:val="00DE21A1"/>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87">
    <w:name w:val="xl287"/>
    <w:basedOn w:val="Normal"/>
    <w:rsid w:val="00DE21A1"/>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88">
    <w:name w:val="xl288"/>
    <w:basedOn w:val="Normal"/>
    <w:rsid w:val="00DE21A1"/>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89">
    <w:name w:val="xl289"/>
    <w:basedOn w:val="Normal"/>
    <w:rsid w:val="00DE21A1"/>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290">
    <w:name w:val="xl290"/>
    <w:basedOn w:val="Normal"/>
    <w:rsid w:val="00DE21A1"/>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291">
    <w:name w:val="xl291"/>
    <w:basedOn w:val="Normal"/>
    <w:rsid w:val="00DE21A1"/>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styleId="Header">
    <w:name w:val="header"/>
    <w:basedOn w:val="Normal"/>
    <w:link w:val="HeaderChar"/>
    <w:uiPriority w:val="99"/>
    <w:unhideWhenUsed/>
    <w:rsid w:val="00DE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1A1"/>
    <w:rPr>
      <w:lang w:val="id-ID"/>
    </w:rPr>
  </w:style>
  <w:style w:type="paragraph" w:styleId="Footer">
    <w:name w:val="footer"/>
    <w:basedOn w:val="Normal"/>
    <w:link w:val="FooterChar"/>
    <w:uiPriority w:val="99"/>
    <w:unhideWhenUsed/>
    <w:rsid w:val="00DE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1A1"/>
    <w:rPr>
      <w:lang w:val="id-ID"/>
    </w:rPr>
  </w:style>
  <w:style w:type="paragraph" w:customStyle="1" w:styleId="xl292">
    <w:name w:val="xl292"/>
    <w:basedOn w:val="Normal"/>
    <w:rsid w:val="00DE21A1"/>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usaka.lan.go.id/documents/58551/2371094/buku+reformasi+birokrasi+dalam+prakti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urya\Downloads\Manajemen%20Inovasi%20dan%20Pelayanan%20Publik.xlsx" TargetMode="External"/><Relationship Id="rId5" Type="http://schemas.openxmlformats.org/officeDocument/2006/relationships/image" Target="media/image1.png"/><Relationship Id="rId4" Type="http://schemas.openxmlformats.org/officeDocument/2006/relationships/hyperlink" Target="#RANGE!K6"/><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2325</Words>
  <Characters>13257</Characters>
  <Application>Microsoft Office Word</Application>
  <DocSecurity>0</DocSecurity>
  <Lines>110</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1</cp:revision>
  <dcterms:created xsi:type="dcterms:W3CDTF">2025-09-25T10:23:00Z</dcterms:created>
  <dcterms:modified xsi:type="dcterms:W3CDTF">2025-09-25T10:25:00Z</dcterms:modified>
</cp:coreProperties>
</file>